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7E88" w14:textId="18BD745F" w:rsidR="00BD5D62" w:rsidRDefault="00BD5D62" w:rsidP="00BD5D62">
      <w:pPr>
        <w:pStyle w:val="NormalWeb"/>
        <w:spacing w:before="0" w:beforeAutospacing="0" w:after="0" w:afterAutospacing="0"/>
        <w:jc w:val="center"/>
        <w:rPr>
          <w:rStyle w:val="Strong"/>
          <w:color w:val="0E101A"/>
        </w:rPr>
      </w:pPr>
      <w:r>
        <w:rPr>
          <w:rStyle w:val="Strong"/>
          <w:color w:val="0E101A"/>
        </w:rPr>
        <w:t xml:space="preserve">Suggested Headline: </w:t>
      </w:r>
    </w:p>
    <w:p w14:paraId="37262BBE" w14:textId="5EC398BC" w:rsidR="00BD5D62" w:rsidRDefault="00BD5D62" w:rsidP="00BD5D62">
      <w:pPr>
        <w:pStyle w:val="NormalWeb"/>
        <w:spacing w:before="0" w:beforeAutospacing="0" w:after="0" w:afterAutospacing="0"/>
        <w:jc w:val="center"/>
        <w:rPr>
          <w:rStyle w:val="Strong"/>
          <w:color w:val="0E101A"/>
        </w:rPr>
      </w:pPr>
      <w:r>
        <w:rPr>
          <w:rStyle w:val="Strong"/>
          <w:color w:val="0E101A"/>
        </w:rPr>
        <w:t>STATE TAX CREDITS AVAILABLE WHEN YOU SUPPORT [Name of Project]</w:t>
      </w:r>
    </w:p>
    <w:p w14:paraId="50AD27F7" w14:textId="77777777" w:rsidR="00BD5D62" w:rsidRDefault="00BD5D62" w:rsidP="00BD5D62">
      <w:pPr>
        <w:pStyle w:val="NormalWeb"/>
        <w:spacing w:before="0" w:beforeAutospacing="0" w:after="0" w:afterAutospacing="0"/>
        <w:jc w:val="center"/>
        <w:rPr>
          <w:rStyle w:val="Strong"/>
          <w:color w:val="0E101A"/>
        </w:rPr>
      </w:pPr>
    </w:p>
    <w:p w14:paraId="4685870D" w14:textId="377FEFE9" w:rsidR="00A2781A" w:rsidRDefault="00A2781A" w:rsidP="00A2781A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(Your organization)</w:t>
      </w:r>
      <w:r>
        <w:rPr>
          <w:color w:val="0E101A"/>
        </w:rPr>
        <w:t> is pleased to announce they have received </w:t>
      </w:r>
      <w:r>
        <w:rPr>
          <w:rStyle w:val="Strong"/>
          <w:color w:val="0E101A"/>
        </w:rPr>
        <w:t>(tax credit allocation amount)</w:t>
      </w:r>
      <w:r>
        <w:rPr>
          <w:color w:val="0E101A"/>
        </w:rPr>
        <w:t> in Community Service Program (CSP) Tax Credits through the Kansas Department of Commerce. The available tax credits will be used to enhance fundraising efforts for </w:t>
      </w:r>
      <w:r>
        <w:rPr>
          <w:rStyle w:val="Strong"/>
          <w:color w:val="0E101A"/>
        </w:rPr>
        <w:t>(list your project here)</w:t>
      </w:r>
      <w:r>
        <w:rPr>
          <w:color w:val="0E101A"/>
        </w:rPr>
        <w:t>.</w:t>
      </w:r>
    </w:p>
    <w:p w14:paraId="0B9AC6DB" w14:textId="77777777" w:rsidR="00A2781A" w:rsidRDefault="00A2781A" w:rsidP="00A2781A">
      <w:pPr>
        <w:pStyle w:val="NormalWeb"/>
        <w:spacing w:before="0" w:beforeAutospacing="0" w:after="0" w:afterAutospacing="0"/>
        <w:rPr>
          <w:color w:val="0E101A"/>
        </w:rPr>
      </w:pPr>
    </w:p>
    <w:p w14:paraId="58A6DF51" w14:textId="36C9096C" w:rsidR="00A2781A" w:rsidRDefault="00A2781A" w:rsidP="00A2781A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CSP is a </w:t>
      </w:r>
      <w:r w:rsidR="00BD5D62">
        <w:rPr>
          <w:color w:val="0E101A"/>
        </w:rPr>
        <w:t>popular</w:t>
      </w:r>
      <w:r>
        <w:rPr>
          <w:color w:val="0E101A"/>
        </w:rPr>
        <w:t xml:space="preserve"> program</w:t>
      </w:r>
      <w:r w:rsidR="00BD5D62">
        <w:rPr>
          <w:color w:val="0E101A"/>
        </w:rPr>
        <w:t xml:space="preserve"> for Kansas nonprofits </w:t>
      </w:r>
      <w:r w:rsidR="00BD5D62" w:rsidRPr="00BD5D62">
        <w:rPr>
          <w:color w:val="0E101A"/>
        </w:rPr>
        <w:t xml:space="preserve">and public </w:t>
      </w:r>
      <w:r w:rsidR="00B708B5">
        <w:rPr>
          <w:color w:val="0E101A"/>
        </w:rPr>
        <w:t>healthcare</w:t>
      </w:r>
      <w:r w:rsidR="00BD5D62" w:rsidRPr="00BD5D62">
        <w:rPr>
          <w:color w:val="0E101A"/>
        </w:rPr>
        <w:t xml:space="preserve"> entities </w:t>
      </w:r>
      <w:r w:rsidR="00BD5D62">
        <w:rPr>
          <w:color w:val="0E101A"/>
        </w:rPr>
        <w:t xml:space="preserve">taking on </w:t>
      </w:r>
      <w:r w:rsidR="00BD5D62" w:rsidRPr="00BD5D62">
        <w:rPr>
          <w:color w:val="0E101A"/>
        </w:rPr>
        <w:t xml:space="preserve">major capital campaigns for projects involving children and family services, non-governmental crime prevention, youth apprenticeship and youth technical training and health care. </w:t>
      </w:r>
      <w:r w:rsidR="00BD5D62">
        <w:rPr>
          <w:color w:val="0E101A"/>
        </w:rPr>
        <w:t>A</w:t>
      </w:r>
      <w:r>
        <w:rPr>
          <w:color w:val="0E101A"/>
        </w:rPr>
        <w:t xml:space="preserve">warded nonprofits were chosen through a </w:t>
      </w:r>
      <w:r w:rsidR="00BD5D62">
        <w:rPr>
          <w:color w:val="0E101A"/>
        </w:rPr>
        <w:t>competitive application</w:t>
      </w:r>
      <w:r>
        <w:rPr>
          <w:color w:val="0E101A"/>
        </w:rPr>
        <w:t xml:space="preserve"> process. State tax credits reduce the total amount of taxes owed to the state. They are a way for taxpayers to substantially reduce the cost of contributing to </w:t>
      </w:r>
      <w:r>
        <w:rPr>
          <w:rStyle w:val="Strong"/>
          <w:color w:val="0E101A"/>
        </w:rPr>
        <w:t>(your organization)</w:t>
      </w:r>
      <w:r>
        <w:rPr>
          <w:color w:val="0E101A"/>
        </w:rPr>
        <w:t>.</w:t>
      </w:r>
    </w:p>
    <w:p w14:paraId="14D21433" w14:textId="77777777" w:rsidR="00A2781A" w:rsidRDefault="00A2781A" w:rsidP="00A2781A">
      <w:pPr>
        <w:pStyle w:val="NormalWeb"/>
        <w:spacing w:before="0" w:beforeAutospacing="0" w:after="0" w:afterAutospacing="0"/>
        <w:rPr>
          <w:color w:val="0E101A"/>
        </w:rPr>
      </w:pPr>
    </w:p>
    <w:p w14:paraId="5A5D9FF9" w14:textId="77777777" w:rsidR="00A2781A" w:rsidRDefault="00A2781A" w:rsidP="00A2781A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(Engaging quote from your project director on why the tax credits will make a difference for your project.)</w:t>
      </w:r>
    </w:p>
    <w:p w14:paraId="54CEFD2E" w14:textId="77777777" w:rsidR="00A2781A" w:rsidRDefault="00A2781A" w:rsidP="00A2781A">
      <w:pPr>
        <w:pStyle w:val="NormalWeb"/>
        <w:spacing w:before="0" w:beforeAutospacing="0" w:after="0" w:afterAutospacing="0"/>
        <w:rPr>
          <w:color w:val="0E101A"/>
        </w:rPr>
      </w:pPr>
    </w:p>
    <w:p w14:paraId="23D3B2DE" w14:textId="77777777" w:rsidR="00A2781A" w:rsidRDefault="00A2781A" w:rsidP="00A2781A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(2-4 sentences about your project)</w:t>
      </w:r>
    </w:p>
    <w:p w14:paraId="0B81AA5F" w14:textId="77777777" w:rsidR="00A2781A" w:rsidRDefault="00A2781A" w:rsidP="00A2781A">
      <w:pPr>
        <w:pStyle w:val="NormalWeb"/>
        <w:spacing w:before="0" w:beforeAutospacing="0" w:after="0" w:afterAutospacing="0"/>
        <w:rPr>
          <w:color w:val="0E101A"/>
        </w:rPr>
      </w:pPr>
    </w:p>
    <w:p w14:paraId="0871A913" w14:textId="77777777" w:rsidR="00A2781A" w:rsidRDefault="00A2781A" w:rsidP="00A2781A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Businesses and individuals subject to Kansas income tax are eligible to receive a tax credit through this program. Donors giving at least $250 to </w:t>
      </w:r>
      <w:r>
        <w:rPr>
          <w:rStyle w:val="Strong"/>
          <w:color w:val="0E101A"/>
        </w:rPr>
        <w:t>(your project)</w:t>
      </w:r>
      <w:r>
        <w:rPr>
          <w:color w:val="0E101A"/>
        </w:rPr>
        <w:t> may qualify for a</w:t>
      </w:r>
      <w:r>
        <w:rPr>
          <w:rStyle w:val="Strong"/>
          <w:color w:val="0E101A"/>
        </w:rPr>
        <w:t> (70%/50%)</w:t>
      </w:r>
      <w:r>
        <w:rPr>
          <w:color w:val="0E101A"/>
        </w:rPr>
        <w:t> tax credit. For example, a donor making a $1,000 gift receives a </w:t>
      </w:r>
      <w:r>
        <w:rPr>
          <w:rStyle w:val="Strong"/>
          <w:color w:val="0E101A"/>
        </w:rPr>
        <w:t>($700/$500)</w:t>
      </w:r>
      <w:r>
        <w:rPr>
          <w:color w:val="0E101A"/>
        </w:rPr>
        <w:t> tax credit when they file their state taxes, making the net cost to the donor only </w:t>
      </w:r>
      <w:r>
        <w:rPr>
          <w:rStyle w:val="Strong"/>
          <w:color w:val="0E101A"/>
        </w:rPr>
        <w:t>($300/$500)</w:t>
      </w:r>
      <w:r>
        <w:rPr>
          <w:color w:val="0E101A"/>
        </w:rPr>
        <w:t>.</w:t>
      </w:r>
    </w:p>
    <w:p w14:paraId="0B6FF7FA" w14:textId="77777777" w:rsidR="00A2781A" w:rsidRDefault="00A2781A" w:rsidP="00A2781A">
      <w:pPr>
        <w:pStyle w:val="NormalWeb"/>
        <w:spacing w:before="0" w:beforeAutospacing="0" w:after="0" w:afterAutospacing="0"/>
        <w:rPr>
          <w:color w:val="0E101A"/>
        </w:rPr>
      </w:pPr>
    </w:p>
    <w:p w14:paraId="6188DC87" w14:textId="7FB48C40" w:rsidR="00A2781A" w:rsidRDefault="00BD5D62" w:rsidP="00A2781A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“</w:t>
      </w:r>
      <w:r w:rsidR="006E3A51">
        <w:rPr>
          <w:color w:val="0E101A"/>
        </w:rPr>
        <w:t xml:space="preserve">CSP amplifies the mission of awarded community service organizations and their projects by encouraging donations through the benefit of </w:t>
      </w:r>
      <w:r w:rsidR="003A1948">
        <w:rPr>
          <w:color w:val="0E101A"/>
        </w:rPr>
        <w:t xml:space="preserve">state </w:t>
      </w:r>
      <w:r w:rsidR="006E3A51">
        <w:rPr>
          <w:color w:val="0E101A"/>
        </w:rPr>
        <w:t xml:space="preserve">tax credits,” said </w:t>
      </w:r>
      <w:r w:rsidR="00C427DA">
        <w:rPr>
          <w:color w:val="0E101A"/>
        </w:rPr>
        <w:t>Matt Godinez, Assistant Secretary of Quality Places</w:t>
      </w:r>
      <w:r w:rsidR="006E3A51">
        <w:rPr>
          <w:color w:val="0E101A"/>
        </w:rPr>
        <w:t>. “</w:t>
      </w:r>
      <w:r w:rsidR="002F79AD">
        <w:rPr>
          <w:color w:val="0E101A"/>
        </w:rPr>
        <w:t xml:space="preserve">When you donate to an awarded CSP project, you </w:t>
      </w:r>
      <w:r w:rsidR="006E3A51">
        <w:rPr>
          <w:color w:val="0E101A"/>
        </w:rPr>
        <w:t>have the opportunity to support a project and receive a state tax credit to reduce your taxable income.”</w:t>
      </w:r>
    </w:p>
    <w:p w14:paraId="5A811569" w14:textId="77777777" w:rsidR="00A2781A" w:rsidRDefault="00A2781A" w:rsidP="00A2781A">
      <w:pPr>
        <w:pStyle w:val="NormalWeb"/>
        <w:spacing w:before="0" w:beforeAutospacing="0" w:after="0" w:afterAutospacing="0"/>
        <w:rPr>
          <w:color w:val="0E101A"/>
        </w:rPr>
      </w:pPr>
    </w:p>
    <w:p w14:paraId="251F4C57" w14:textId="77777777" w:rsidR="00A2781A" w:rsidRDefault="00A2781A" w:rsidP="00A2781A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If you or your business are interested in donating to (your organization/your project), please reach out to (your program coordinator and contact information). </w:t>
      </w:r>
    </w:p>
    <w:p w14:paraId="54BCAD71" w14:textId="77777777" w:rsidR="00E77C3E" w:rsidRDefault="00E77C3E"/>
    <w:sectPr w:rsidR="00E77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1A"/>
    <w:rsid w:val="002F79AD"/>
    <w:rsid w:val="003A1948"/>
    <w:rsid w:val="006E3A51"/>
    <w:rsid w:val="00A2781A"/>
    <w:rsid w:val="00B708B5"/>
    <w:rsid w:val="00BD5D62"/>
    <w:rsid w:val="00C427DA"/>
    <w:rsid w:val="00E7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6DAF6A"/>
  <w15:chartTrackingRefBased/>
  <w15:docId w15:val="{B83248D3-86A2-4637-A906-2CA68389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7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7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Bloom [KDC]</dc:creator>
  <cp:keywords/>
  <dc:description/>
  <cp:lastModifiedBy>Sara Bloom [KDC]</cp:lastModifiedBy>
  <cp:revision>2</cp:revision>
  <dcterms:created xsi:type="dcterms:W3CDTF">2024-06-18T18:09:00Z</dcterms:created>
  <dcterms:modified xsi:type="dcterms:W3CDTF">2024-06-18T18:09:00Z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801dfc878b82a8b84bf8e04e7ffd00e588ddacb16b8844566511abc56331586d</vt:lpwstr>
  </property>
</Properties>
</file>