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DF6A" w14:textId="77777777" w:rsidR="00BF3B1B" w:rsidRDefault="00AB3C97" w:rsidP="00521FF1">
      <w:pPr>
        <w:tabs>
          <w:tab w:val="left" w:pos="7920"/>
        </w:tabs>
        <w:jc w:val="center"/>
        <w:rPr>
          <w:rFonts w:ascii="Times New Roman" w:hAnsi="Times New Roman" w:cs="Times New Roman"/>
        </w:rPr>
      </w:pPr>
      <w:r>
        <w:rPr>
          <w:rFonts w:ascii="Times New Roman" w:hAnsi="Times New Roman" w:cs="Times New Roman"/>
          <w:b/>
        </w:rPr>
        <w:t>CONFIDENTIALITY AGREEMENT</w:t>
      </w:r>
    </w:p>
    <w:p w14:paraId="008DDF6B" w14:textId="77777777" w:rsidR="00AB3C97" w:rsidRDefault="00AB3C97" w:rsidP="00AB3C97">
      <w:pPr>
        <w:rPr>
          <w:rFonts w:ascii="Times New Roman" w:hAnsi="Times New Roman" w:cs="Times New Roman"/>
        </w:rPr>
      </w:pPr>
    </w:p>
    <w:p w14:paraId="008DDF6C" w14:textId="08DAABF5" w:rsidR="00AB3C97" w:rsidRDefault="00AB3C97" w:rsidP="00AB3C97">
      <w:pPr>
        <w:rPr>
          <w:rFonts w:ascii="Times New Roman" w:hAnsi="Times New Roman" w:cs="Times New Roman"/>
        </w:rPr>
      </w:pPr>
      <w:r>
        <w:rPr>
          <w:rFonts w:ascii="Times New Roman" w:hAnsi="Times New Roman" w:cs="Times New Roman"/>
        </w:rPr>
        <w:tab/>
        <w:t xml:space="preserve">This Confidentiality Agreement (this “Agreement”), dated and effective as of </w:t>
      </w:r>
      <w:r w:rsidR="0087582D">
        <w:rPr>
          <w:rFonts w:ascii="Times New Roman" w:hAnsi="Times New Roman" w:cs="Times New Roman"/>
        </w:rPr>
        <w:t>[Enter date here]</w:t>
      </w:r>
      <w:r w:rsidR="00F91EC7">
        <w:rPr>
          <w:rFonts w:ascii="Times New Roman" w:hAnsi="Times New Roman" w:cs="Times New Roman"/>
        </w:rPr>
        <w:t xml:space="preserve">, </w:t>
      </w:r>
      <w:r>
        <w:rPr>
          <w:rFonts w:ascii="Times New Roman" w:hAnsi="Times New Roman" w:cs="Times New Roman"/>
        </w:rPr>
        <w:t>(the “</w:t>
      </w:r>
      <w:r w:rsidRPr="0036046C">
        <w:rPr>
          <w:rFonts w:ascii="Times New Roman" w:hAnsi="Times New Roman" w:cs="Times New Roman"/>
          <w:u w:val="single"/>
        </w:rPr>
        <w:t>Effective Date</w:t>
      </w:r>
      <w:r>
        <w:rPr>
          <w:rFonts w:ascii="Times New Roman" w:hAnsi="Times New Roman" w:cs="Times New Roman"/>
        </w:rPr>
        <w:t>”)</w:t>
      </w:r>
      <w:r w:rsidR="0036046C">
        <w:rPr>
          <w:rFonts w:ascii="Times New Roman" w:hAnsi="Times New Roman" w:cs="Times New Roman"/>
        </w:rPr>
        <w:t>, is entered into by and between Kansas Department of Commerce</w:t>
      </w:r>
      <w:r w:rsidR="00F91EC7">
        <w:rPr>
          <w:rFonts w:ascii="Times New Roman" w:hAnsi="Times New Roman" w:cs="Times New Roman"/>
        </w:rPr>
        <w:t xml:space="preserve"> Office of Broadband Development</w:t>
      </w:r>
      <w:r w:rsidR="0036046C">
        <w:rPr>
          <w:rFonts w:ascii="Times New Roman" w:hAnsi="Times New Roman" w:cs="Times New Roman"/>
        </w:rPr>
        <w:t xml:space="preserve"> (“</w:t>
      </w:r>
      <w:r w:rsidR="0036046C" w:rsidRPr="0036046C">
        <w:rPr>
          <w:rFonts w:ascii="Times New Roman" w:hAnsi="Times New Roman" w:cs="Times New Roman"/>
          <w:u w:val="single"/>
        </w:rPr>
        <w:t>Commerce</w:t>
      </w:r>
      <w:r w:rsidR="0036046C">
        <w:rPr>
          <w:rFonts w:ascii="Times New Roman" w:hAnsi="Times New Roman" w:cs="Times New Roman"/>
        </w:rPr>
        <w:t>”) and</w:t>
      </w:r>
      <w:r w:rsidR="00521FF1">
        <w:rPr>
          <w:rFonts w:ascii="Times New Roman" w:hAnsi="Times New Roman" w:cs="Times New Roman"/>
        </w:rPr>
        <w:t xml:space="preserve">   </w:t>
      </w:r>
      <w:r w:rsidR="00740420">
        <w:rPr>
          <w:rFonts w:ascii="Times New Roman" w:hAnsi="Times New Roman" w:cs="Times New Roman"/>
          <w:u w:val="single"/>
        </w:rPr>
        <w:tab/>
      </w:r>
      <w:r w:rsidR="00740420">
        <w:rPr>
          <w:rFonts w:ascii="Times New Roman" w:hAnsi="Times New Roman" w:cs="Times New Roman"/>
          <w:u w:val="single"/>
        </w:rPr>
        <w:tab/>
      </w:r>
      <w:r w:rsidR="00740420">
        <w:rPr>
          <w:rFonts w:ascii="Times New Roman" w:hAnsi="Times New Roman" w:cs="Times New Roman"/>
          <w:u w:val="single"/>
        </w:rPr>
        <w:tab/>
      </w:r>
      <w:r w:rsidR="00740420">
        <w:rPr>
          <w:rFonts w:ascii="Times New Roman" w:hAnsi="Times New Roman" w:cs="Times New Roman"/>
          <w:u w:val="single"/>
        </w:rPr>
        <w:tab/>
      </w:r>
      <w:r w:rsidR="00F91EC7">
        <w:rPr>
          <w:rFonts w:ascii="Times New Roman" w:hAnsi="Times New Roman" w:cs="Times New Roman"/>
          <w:u w:val="single"/>
        </w:rPr>
        <w:t xml:space="preserve">          </w:t>
      </w:r>
      <w:proofErr w:type="gramStart"/>
      <w:r w:rsidR="00F91EC7">
        <w:rPr>
          <w:rFonts w:ascii="Times New Roman" w:hAnsi="Times New Roman" w:cs="Times New Roman"/>
          <w:u w:val="single"/>
        </w:rPr>
        <w:t xml:space="preserve">  </w:t>
      </w:r>
      <w:r w:rsidR="0036046C">
        <w:rPr>
          <w:rFonts w:ascii="Times New Roman" w:hAnsi="Times New Roman" w:cs="Times New Roman"/>
        </w:rPr>
        <w:t>,</w:t>
      </w:r>
      <w:proofErr w:type="gramEnd"/>
      <w:r w:rsidR="0036046C">
        <w:rPr>
          <w:rFonts w:ascii="Times New Roman" w:hAnsi="Times New Roman" w:cs="Times New Roman"/>
        </w:rPr>
        <w:t xml:space="preserve"> (“</w:t>
      </w:r>
      <w:r w:rsidR="00F91EC7">
        <w:rPr>
          <w:rFonts w:ascii="Times New Roman" w:hAnsi="Times New Roman" w:cs="Times New Roman"/>
        </w:rPr>
        <w:t>Company</w:t>
      </w:r>
      <w:r w:rsidR="0036046C">
        <w:rPr>
          <w:rFonts w:ascii="Times New Roman" w:hAnsi="Times New Roman" w:cs="Times New Roman"/>
        </w:rPr>
        <w:t xml:space="preserve">”).  Each of Commerce and </w:t>
      </w:r>
      <w:r w:rsidR="00740420">
        <w:rPr>
          <w:rFonts w:ascii="Times New Roman" w:hAnsi="Times New Roman" w:cs="Times New Roman"/>
          <w:u w:val="single"/>
        </w:rPr>
        <w:tab/>
      </w:r>
      <w:r w:rsidR="00521FF1">
        <w:rPr>
          <w:rFonts w:ascii="Times New Roman" w:hAnsi="Times New Roman" w:cs="Times New Roman"/>
          <w:u w:val="single"/>
        </w:rPr>
        <w:t xml:space="preserve">              </w:t>
      </w:r>
      <w:r w:rsidR="00740420">
        <w:rPr>
          <w:rFonts w:ascii="Times New Roman" w:hAnsi="Times New Roman" w:cs="Times New Roman"/>
          <w:u w:val="single"/>
        </w:rPr>
        <w:tab/>
      </w:r>
      <w:r w:rsidR="00F91EC7">
        <w:rPr>
          <w:rFonts w:ascii="Times New Roman" w:hAnsi="Times New Roman" w:cs="Times New Roman"/>
          <w:u w:val="single"/>
        </w:rPr>
        <w:t xml:space="preserve">             </w:t>
      </w:r>
      <w:r w:rsidR="00740420">
        <w:rPr>
          <w:rFonts w:ascii="Times New Roman" w:hAnsi="Times New Roman" w:cs="Times New Roman"/>
        </w:rPr>
        <w:t xml:space="preserve"> </w:t>
      </w:r>
      <w:r w:rsidR="0036046C">
        <w:rPr>
          <w:rFonts w:ascii="Times New Roman" w:hAnsi="Times New Roman" w:cs="Times New Roman"/>
        </w:rPr>
        <w:t>is sometimes referred to herein as “Party” and, collectively, as the “Parties</w:t>
      </w:r>
      <w:r w:rsidR="00006615">
        <w:rPr>
          <w:rFonts w:ascii="Times New Roman" w:hAnsi="Times New Roman" w:cs="Times New Roman"/>
        </w:rPr>
        <w:t>.</w:t>
      </w:r>
      <w:r w:rsidR="0036046C">
        <w:rPr>
          <w:rFonts w:ascii="Times New Roman" w:hAnsi="Times New Roman" w:cs="Times New Roman"/>
        </w:rPr>
        <w:t>”</w:t>
      </w:r>
    </w:p>
    <w:p w14:paraId="008DDF6D" w14:textId="77777777" w:rsidR="0036046C" w:rsidRDefault="0036046C" w:rsidP="00AB3C97">
      <w:pPr>
        <w:rPr>
          <w:rFonts w:ascii="Times New Roman" w:hAnsi="Times New Roman" w:cs="Times New Roman"/>
        </w:rPr>
      </w:pPr>
    </w:p>
    <w:p w14:paraId="008DDF6E" w14:textId="77777777" w:rsidR="0036046C" w:rsidRDefault="0036046C" w:rsidP="0036046C">
      <w:pPr>
        <w:jc w:val="center"/>
        <w:rPr>
          <w:rFonts w:ascii="Times New Roman" w:hAnsi="Times New Roman" w:cs="Times New Roman"/>
          <w:b/>
        </w:rPr>
      </w:pPr>
      <w:r>
        <w:rPr>
          <w:rFonts w:ascii="Times New Roman" w:hAnsi="Times New Roman" w:cs="Times New Roman"/>
          <w:b/>
        </w:rPr>
        <w:t>WITNESSETH:</w:t>
      </w:r>
    </w:p>
    <w:p w14:paraId="008DDF6F" w14:textId="77777777" w:rsidR="0036046C" w:rsidRDefault="0036046C" w:rsidP="0036046C">
      <w:pPr>
        <w:jc w:val="center"/>
        <w:rPr>
          <w:rFonts w:ascii="Times New Roman" w:hAnsi="Times New Roman" w:cs="Times New Roman"/>
          <w:b/>
        </w:rPr>
      </w:pPr>
    </w:p>
    <w:p w14:paraId="008DDF70" w14:textId="6FBCCA28" w:rsidR="0036046C" w:rsidRDefault="0036046C" w:rsidP="0036046C">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b/>
        </w:rPr>
        <w:t>WHEREAS,</w:t>
      </w:r>
      <w:proofErr w:type="gramEnd"/>
      <w:r>
        <w:rPr>
          <w:rFonts w:ascii="Times New Roman" w:hAnsi="Times New Roman" w:cs="Times New Roman"/>
          <w:b/>
        </w:rPr>
        <w:tab/>
      </w:r>
      <w:r>
        <w:rPr>
          <w:rFonts w:ascii="Times New Roman" w:hAnsi="Times New Roman" w:cs="Times New Roman"/>
        </w:rPr>
        <w:t xml:space="preserve">Commerce and </w:t>
      </w:r>
      <w:r w:rsidR="00740420">
        <w:rPr>
          <w:rFonts w:ascii="Times New Roman" w:hAnsi="Times New Roman" w:cs="Times New Roman"/>
          <w:u w:val="single"/>
        </w:rPr>
        <w:tab/>
      </w:r>
      <w:r w:rsidR="00740420">
        <w:rPr>
          <w:rFonts w:ascii="Times New Roman" w:hAnsi="Times New Roman" w:cs="Times New Roman"/>
          <w:u w:val="single"/>
        </w:rPr>
        <w:tab/>
      </w:r>
      <w:r w:rsidR="00521FF1">
        <w:rPr>
          <w:rFonts w:ascii="Times New Roman" w:hAnsi="Times New Roman" w:cs="Times New Roman"/>
          <w:u w:val="single"/>
        </w:rPr>
        <w:t xml:space="preserve">           </w:t>
      </w:r>
      <w:r w:rsidR="00F91EC7">
        <w:rPr>
          <w:rFonts w:ascii="Times New Roman" w:hAnsi="Times New Roman" w:cs="Times New Roman"/>
          <w:u w:val="single"/>
        </w:rPr>
        <w:t xml:space="preserve">  </w:t>
      </w:r>
      <w:r w:rsidR="00521FF1">
        <w:rPr>
          <w:rFonts w:ascii="Times New Roman" w:hAnsi="Times New Roman" w:cs="Times New Roman"/>
          <w:u w:val="single"/>
        </w:rPr>
        <w:t xml:space="preserve"> </w:t>
      </w:r>
      <w:r w:rsidR="00740420">
        <w:rPr>
          <w:rFonts w:ascii="Times New Roman" w:hAnsi="Times New Roman" w:cs="Times New Roman"/>
        </w:rPr>
        <w:t xml:space="preserve"> </w:t>
      </w:r>
      <w:r>
        <w:rPr>
          <w:rFonts w:ascii="Times New Roman" w:hAnsi="Times New Roman" w:cs="Times New Roman"/>
        </w:rPr>
        <w:t xml:space="preserve">wish to enter into discussions relating to </w:t>
      </w:r>
      <w:r w:rsidR="00F91EC7">
        <w:rPr>
          <w:rFonts w:ascii="Times New Roman" w:hAnsi="Times New Roman" w:cs="Times New Roman"/>
        </w:rPr>
        <w:t xml:space="preserve">potential funding opportunities, </w:t>
      </w:r>
      <w:r>
        <w:rPr>
          <w:rFonts w:ascii="Times New Roman" w:hAnsi="Times New Roman" w:cs="Times New Roman"/>
        </w:rPr>
        <w:t>(the “</w:t>
      </w:r>
      <w:r w:rsidR="00AD553B">
        <w:rPr>
          <w:rFonts w:ascii="Times New Roman" w:hAnsi="Times New Roman" w:cs="Times New Roman"/>
          <w:u w:val="single"/>
        </w:rPr>
        <w:t>Opportunities</w:t>
      </w:r>
      <w:r w:rsidR="00AD553B">
        <w:rPr>
          <w:rFonts w:ascii="Times New Roman" w:hAnsi="Times New Roman" w:cs="Times New Roman"/>
        </w:rPr>
        <w:t>”): and</w:t>
      </w:r>
    </w:p>
    <w:p w14:paraId="008DDF71" w14:textId="77777777" w:rsidR="00AD553B" w:rsidRDefault="00AD553B" w:rsidP="0036046C">
      <w:pPr>
        <w:rPr>
          <w:rFonts w:ascii="Times New Roman" w:hAnsi="Times New Roman" w:cs="Times New Roman"/>
        </w:rPr>
      </w:pPr>
    </w:p>
    <w:p w14:paraId="008DDF72" w14:textId="6AA961D4" w:rsidR="00AD553B" w:rsidRDefault="00AD553B" w:rsidP="0036046C">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ab/>
        <w:t xml:space="preserve">in connection with the Opportunities, each Party may from time to time provide to the other Party certain Confidential Information (as defined below), and each Party when disclosing such information is the </w:t>
      </w:r>
      <w:r w:rsidRPr="00AD553B">
        <w:rPr>
          <w:rFonts w:ascii="Times New Roman" w:hAnsi="Times New Roman" w:cs="Times New Roman"/>
        </w:rPr>
        <w:t>“</w:t>
      </w:r>
      <w:r w:rsidR="00F91EC7">
        <w:rPr>
          <w:rFonts w:ascii="Times New Roman" w:hAnsi="Times New Roman" w:cs="Times New Roman"/>
          <w:u w:val="single"/>
        </w:rPr>
        <w:t>Company</w:t>
      </w:r>
      <w:r>
        <w:rPr>
          <w:rFonts w:ascii="Times New Roman" w:hAnsi="Times New Roman" w:cs="Times New Roman"/>
        </w:rPr>
        <w:t xml:space="preserve">” and when receiving such information is the </w:t>
      </w:r>
      <w:r w:rsidRPr="00AD553B">
        <w:rPr>
          <w:rFonts w:ascii="Times New Roman" w:hAnsi="Times New Roman" w:cs="Times New Roman"/>
        </w:rPr>
        <w:t>“</w:t>
      </w:r>
      <w:r w:rsidR="00F91EC7">
        <w:rPr>
          <w:rFonts w:ascii="Times New Roman" w:hAnsi="Times New Roman" w:cs="Times New Roman"/>
          <w:u w:val="single"/>
        </w:rPr>
        <w:t>Commerce</w:t>
      </w:r>
      <w:r w:rsidRPr="00AD553B">
        <w:rPr>
          <w:rFonts w:ascii="Times New Roman" w:hAnsi="Times New Roman" w:cs="Times New Roman"/>
        </w:rPr>
        <w:t>”</w:t>
      </w:r>
      <w:r>
        <w:rPr>
          <w:rFonts w:ascii="Times New Roman" w:hAnsi="Times New Roman" w:cs="Times New Roman"/>
        </w:rPr>
        <w:t xml:space="preserve"> with respect to such information; and</w:t>
      </w:r>
    </w:p>
    <w:p w14:paraId="008DDF73" w14:textId="77777777" w:rsidR="00AD553B" w:rsidRDefault="00AD553B" w:rsidP="0036046C">
      <w:pPr>
        <w:rPr>
          <w:rFonts w:ascii="Times New Roman" w:hAnsi="Times New Roman" w:cs="Times New Roman"/>
        </w:rPr>
      </w:pPr>
    </w:p>
    <w:p w14:paraId="008DDF74" w14:textId="33674F90" w:rsidR="00AD553B" w:rsidRDefault="00AD553B" w:rsidP="0036046C">
      <w:pPr>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b/>
        </w:rPr>
        <w:tab/>
      </w:r>
      <w:r w:rsidR="00187719">
        <w:rPr>
          <w:rFonts w:ascii="Times New Roman" w:hAnsi="Times New Roman" w:cs="Times New Roman"/>
        </w:rPr>
        <w:t>The</w:t>
      </w:r>
      <w:r>
        <w:rPr>
          <w:rFonts w:ascii="Times New Roman" w:hAnsi="Times New Roman" w:cs="Times New Roman"/>
        </w:rPr>
        <w:t xml:space="preserve"> </w:t>
      </w:r>
      <w:r w:rsidR="00F91EC7">
        <w:rPr>
          <w:rFonts w:ascii="Times New Roman" w:hAnsi="Times New Roman" w:cs="Times New Roman"/>
        </w:rPr>
        <w:t>Commerce</w:t>
      </w:r>
      <w:r>
        <w:rPr>
          <w:rFonts w:ascii="Times New Roman" w:hAnsi="Times New Roman" w:cs="Times New Roman"/>
        </w:rPr>
        <w:t xml:space="preserve"> agrees to keep the </w:t>
      </w:r>
      <w:r w:rsidR="00F91EC7">
        <w:rPr>
          <w:rFonts w:ascii="Times New Roman" w:hAnsi="Times New Roman" w:cs="Times New Roman"/>
        </w:rPr>
        <w:t>Company</w:t>
      </w:r>
      <w:r>
        <w:rPr>
          <w:rFonts w:ascii="Times New Roman" w:hAnsi="Times New Roman" w:cs="Times New Roman"/>
        </w:rPr>
        <w:t>’s Confidential Information confidential in accordance with this Agreement.</w:t>
      </w:r>
    </w:p>
    <w:p w14:paraId="008DDF75" w14:textId="77777777" w:rsidR="00AD553B" w:rsidRDefault="00AD553B" w:rsidP="0036046C">
      <w:pPr>
        <w:rPr>
          <w:rFonts w:ascii="Times New Roman" w:hAnsi="Times New Roman" w:cs="Times New Roman"/>
        </w:rPr>
      </w:pPr>
    </w:p>
    <w:p w14:paraId="008DDF76" w14:textId="03C53CCD" w:rsidR="00AD553B" w:rsidRDefault="00AD553B" w:rsidP="0036046C">
      <w:pPr>
        <w:rPr>
          <w:rFonts w:ascii="Times New Roman" w:hAnsi="Times New Roman" w:cs="Times New Roman"/>
        </w:rPr>
      </w:pPr>
      <w:r>
        <w:rPr>
          <w:rFonts w:ascii="Times New Roman" w:hAnsi="Times New Roman" w:cs="Times New Roman"/>
        </w:rPr>
        <w:tab/>
      </w:r>
      <w:r>
        <w:rPr>
          <w:rFonts w:ascii="Times New Roman" w:hAnsi="Times New Roman" w:cs="Times New Roman"/>
          <w:b/>
        </w:rPr>
        <w:t>NOW THEREFOR</w:t>
      </w:r>
      <w:r w:rsidR="00740420">
        <w:rPr>
          <w:rFonts w:ascii="Times New Roman" w:hAnsi="Times New Roman" w:cs="Times New Roman"/>
          <w:b/>
        </w:rPr>
        <w:t>E</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for good and valuable consideration, the receipt and sufficiency of which are her</w:t>
      </w:r>
      <w:r w:rsidR="00311B74">
        <w:rPr>
          <w:rFonts w:ascii="Times New Roman" w:hAnsi="Times New Roman" w:cs="Times New Roman"/>
        </w:rPr>
        <w:t>e</w:t>
      </w:r>
      <w:r>
        <w:rPr>
          <w:rFonts w:ascii="Times New Roman" w:hAnsi="Times New Roman" w:cs="Times New Roman"/>
        </w:rPr>
        <w:t>by acknowledged and intending to be legally bound hereby, the Parties agree as follows:</w:t>
      </w:r>
    </w:p>
    <w:p w14:paraId="008DDF78" w14:textId="77777777" w:rsidR="00132959" w:rsidRDefault="00132959" w:rsidP="0036046C">
      <w:pPr>
        <w:rPr>
          <w:rFonts w:ascii="Times New Roman" w:hAnsi="Times New Roman" w:cs="Times New Roman"/>
        </w:rPr>
      </w:pPr>
    </w:p>
    <w:p w14:paraId="008DDF79" w14:textId="78235B89" w:rsidR="00311B74" w:rsidRDefault="00311B74" w:rsidP="00311B74">
      <w:pPr>
        <w:pStyle w:val="ListParagraph"/>
        <w:numPr>
          <w:ilvl w:val="0"/>
          <w:numId w:val="6"/>
        </w:numPr>
        <w:tabs>
          <w:tab w:val="left" w:pos="720"/>
        </w:tabs>
        <w:rPr>
          <w:rFonts w:ascii="Times New Roman" w:hAnsi="Times New Roman" w:cs="Times New Roman"/>
        </w:rPr>
      </w:pPr>
      <w:r>
        <w:rPr>
          <w:rFonts w:ascii="Times New Roman" w:hAnsi="Times New Roman" w:cs="Times New Roman"/>
        </w:rPr>
        <w:t>The term “</w:t>
      </w:r>
      <w:r>
        <w:rPr>
          <w:rFonts w:ascii="Times New Roman" w:hAnsi="Times New Roman" w:cs="Times New Roman"/>
          <w:u w:val="single"/>
        </w:rPr>
        <w:t>Confidential Information</w:t>
      </w:r>
      <w:r>
        <w:rPr>
          <w:rFonts w:ascii="Times New Roman" w:hAnsi="Times New Roman" w:cs="Times New Roman"/>
        </w:rPr>
        <w:t xml:space="preserve">” means any and all information furnished by the </w:t>
      </w:r>
      <w:r w:rsidR="00F91EC7">
        <w:rPr>
          <w:rFonts w:ascii="Times New Roman" w:hAnsi="Times New Roman" w:cs="Times New Roman"/>
        </w:rPr>
        <w:t>Company</w:t>
      </w:r>
      <w:r>
        <w:rPr>
          <w:rFonts w:ascii="Times New Roman" w:hAnsi="Times New Roman" w:cs="Times New Roman"/>
        </w:rPr>
        <w:t xml:space="preserve"> or its Representatives (as defined below) in connection with the finances, businesses, operations, assets and financial affairs that is non-public, confidential or proprietary in nature, furnished after the Effective Date, whether oral, written, visual or electronic, and regardless or the manner in which it is furnished.  </w:t>
      </w:r>
      <w:r w:rsidR="00C7592F">
        <w:rPr>
          <w:rFonts w:ascii="Times New Roman" w:hAnsi="Times New Roman" w:cs="Times New Roman"/>
        </w:rPr>
        <w:t xml:space="preserve">Confidential Information includes data, reports, interpretations, </w:t>
      </w:r>
      <w:r w:rsidR="00996263">
        <w:rPr>
          <w:rFonts w:ascii="Times New Roman" w:hAnsi="Times New Roman" w:cs="Times New Roman"/>
        </w:rPr>
        <w:t>capit</w:t>
      </w:r>
      <w:r w:rsidR="00D95084">
        <w:rPr>
          <w:rFonts w:ascii="Times New Roman" w:hAnsi="Times New Roman" w:cs="Times New Roman"/>
        </w:rPr>
        <w:t>a</w:t>
      </w:r>
      <w:r w:rsidR="00996263">
        <w:rPr>
          <w:rFonts w:ascii="Times New Roman" w:hAnsi="Times New Roman" w:cs="Times New Roman"/>
        </w:rPr>
        <w:t xml:space="preserve">l improvement plan, maps of existing or prospective service areas, </w:t>
      </w:r>
      <w:r w:rsidR="00C7592F">
        <w:rPr>
          <w:rFonts w:ascii="Times New Roman" w:hAnsi="Times New Roman" w:cs="Times New Roman"/>
        </w:rPr>
        <w:t xml:space="preserve">forecasts and records containing or otherwise reflecting Confidential Information concerning the </w:t>
      </w:r>
      <w:r w:rsidR="00F91EC7">
        <w:rPr>
          <w:rFonts w:ascii="Times New Roman" w:hAnsi="Times New Roman" w:cs="Times New Roman"/>
        </w:rPr>
        <w:t>Company</w:t>
      </w:r>
      <w:r w:rsidR="00C7592F">
        <w:rPr>
          <w:rFonts w:ascii="Times New Roman" w:hAnsi="Times New Roman" w:cs="Times New Roman"/>
        </w:rPr>
        <w:t xml:space="preserve"> or its affiliates, as applicable, whether prepared by the </w:t>
      </w:r>
      <w:r w:rsidR="00F91EC7">
        <w:rPr>
          <w:rFonts w:ascii="Times New Roman" w:hAnsi="Times New Roman" w:cs="Times New Roman"/>
        </w:rPr>
        <w:t>Company</w:t>
      </w:r>
      <w:r w:rsidR="00C7592F">
        <w:rPr>
          <w:rFonts w:ascii="Times New Roman" w:hAnsi="Times New Roman" w:cs="Times New Roman"/>
        </w:rPr>
        <w:t xml:space="preserve"> or others, and any summaries or other documents created by a Party or its Representatives which refer to, relate to, discuss, constitute, or embody all or any portion of the Disclosing Part</w:t>
      </w:r>
      <w:r w:rsidR="00F91EC7">
        <w:rPr>
          <w:rFonts w:ascii="Times New Roman" w:hAnsi="Times New Roman" w:cs="Times New Roman"/>
        </w:rPr>
        <w:t>y</w:t>
      </w:r>
      <w:r w:rsidR="00C7592F">
        <w:rPr>
          <w:rFonts w:ascii="Times New Roman" w:hAnsi="Times New Roman" w:cs="Times New Roman"/>
        </w:rPr>
        <w:t xml:space="preserve">’s Confidential Information.  Confidential Information does not include information which (a) is or becomes publicly available through no act of </w:t>
      </w:r>
      <w:r w:rsidR="00F91EC7">
        <w:rPr>
          <w:rFonts w:ascii="Times New Roman" w:hAnsi="Times New Roman" w:cs="Times New Roman"/>
        </w:rPr>
        <w:t>Commerce</w:t>
      </w:r>
      <w:r w:rsidR="00C7592F">
        <w:rPr>
          <w:rFonts w:ascii="Times New Roman" w:hAnsi="Times New Roman" w:cs="Times New Roman"/>
        </w:rPr>
        <w:t xml:space="preserve">, its affiliates or their respective Representatives, </w:t>
      </w:r>
      <w:r w:rsidR="00766132">
        <w:rPr>
          <w:rFonts w:ascii="Times New Roman" w:hAnsi="Times New Roman" w:cs="Times New Roman"/>
        </w:rPr>
        <w:t xml:space="preserve"> </w:t>
      </w:r>
      <w:r w:rsidR="00C7592F">
        <w:rPr>
          <w:rFonts w:ascii="Times New Roman" w:hAnsi="Times New Roman" w:cs="Times New Roman"/>
        </w:rPr>
        <w:t xml:space="preserve">(b) is approved </w:t>
      </w:r>
      <w:r w:rsidR="00766132">
        <w:rPr>
          <w:rFonts w:ascii="Times New Roman" w:hAnsi="Times New Roman" w:cs="Times New Roman"/>
        </w:rPr>
        <w:t xml:space="preserve">for release by written authorization of </w:t>
      </w:r>
      <w:r w:rsidR="00F91EC7">
        <w:rPr>
          <w:rFonts w:ascii="Times New Roman" w:hAnsi="Times New Roman" w:cs="Times New Roman"/>
        </w:rPr>
        <w:t>Company</w:t>
      </w:r>
      <w:r w:rsidR="00766132">
        <w:rPr>
          <w:rFonts w:ascii="Times New Roman" w:hAnsi="Times New Roman" w:cs="Times New Roman"/>
        </w:rPr>
        <w:t xml:space="preserve">,  (c) is or becomes available to </w:t>
      </w:r>
      <w:r w:rsidR="00F91EC7">
        <w:rPr>
          <w:rFonts w:ascii="Times New Roman" w:hAnsi="Times New Roman" w:cs="Times New Roman"/>
        </w:rPr>
        <w:t>Commerce</w:t>
      </w:r>
      <w:r w:rsidR="00766132">
        <w:rPr>
          <w:rFonts w:ascii="Times New Roman" w:hAnsi="Times New Roman" w:cs="Times New Roman"/>
        </w:rPr>
        <w:t xml:space="preserve"> on a non-confidential basis (to the Receiving Part</w:t>
      </w:r>
      <w:r w:rsidR="00F91EC7">
        <w:rPr>
          <w:rFonts w:ascii="Times New Roman" w:hAnsi="Times New Roman" w:cs="Times New Roman"/>
        </w:rPr>
        <w:t>y</w:t>
      </w:r>
      <w:r w:rsidR="00766132">
        <w:rPr>
          <w:rFonts w:ascii="Times New Roman" w:hAnsi="Times New Roman" w:cs="Times New Roman"/>
        </w:rPr>
        <w:t xml:space="preserve">’s actual knowledge at the time of receipt) and from a source not known by </w:t>
      </w:r>
      <w:r w:rsidR="00F91EC7">
        <w:rPr>
          <w:rFonts w:ascii="Times New Roman" w:hAnsi="Times New Roman" w:cs="Times New Roman"/>
        </w:rPr>
        <w:t>Commerce</w:t>
      </w:r>
      <w:r w:rsidR="00766132">
        <w:rPr>
          <w:rFonts w:ascii="Times New Roman" w:hAnsi="Times New Roman" w:cs="Times New Roman"/>
        </w:rPr>
        <w:t xml:space="preserve"> to be bound by any obligation of confidentiality with respect to the information, prior to its disclosure by the </w:t>
      </w:r>
      <w:r w:rsidR="00F91EC7">
        <w:rPr>
          <w:rFonts w:ascii="Times New Roman" w:hAnsi="Times New Roman" w:cs="Times New Roman"/>
        </w:rPr>
        <w:t>C</w:t>
      </w:r>
      <w:r w:rsidR="00996263">
        <w:rPr>
          <w:rFonts w:ascii="Times New Roman" w:hAnsi="Times New Roman" w:cs="Times New Roman"/>
        </w:rPr>
        <w:t>ompany</w:t>
      </w:r>
      <w:r w:rsidR="00766132">
        <w:rPr>
          <w:rFonts w:ascii="Times New Roman" w:hAnsi="Times New Roman" w:cs="Times New Roman"/>
        </w:rPr>
        <w:t xml:space="preserve"> or its Representa</w:t>
      </w:r>
      <w:r w:rsidR="00A26DE1">
        <w:rPr>
          <w:rFonts w:ascii="Times New Roman" w:hAnsi="Times New Roman" w:cs="Times New Roman"/>
        </w:rPr>
        <w:t>tives</w:t>
      </w:r>
      <w:r w:rsidR="00996263">
        <w:rPr>
          <w:rFonts w:ascii="Times New Roman" w:hAnsi="Times New Roman" w:cs="Times New Roman"/>
        </w:rPr>
        <w:t xml:space="preserve"> or</w:t>
      </w:r>
      <w:r w:rsidR="00A26DE1">
        <w:rPr>
          <w:rFonts w:ascii="Times New Roman" w:hAnsi="Times New Roman" w:cs="Times New Roman"/>
        </w:rPr>
        <w:t xml:space="preserve">  (d) was legally in the p</w:t>
      </w:r>
      <w:r w:rsidR="00766132">
        <w:rPr>
          <w:rFonts w:ascii="Times New Roman" w:hAnsi="Times New Roman" w:cs="Times New Roman"/>
        </w:rPr>
        <w:t>oss</w:t>
      </w:r>
      <w:r w:rsidR="00A26DE1">
        <w:rPr>
          <w:rFonts w:ascii="Times New Roman" w:hAnsi="Times New Roman" w:cs="Times New Roman"/>
        </w:rPr>
        <w:t>essi</w:t>
      </w:r>
      <w:r w:rsidR="00766132">
        <w:rPr>
          <w:rFonts w:ascii="Times New Roman" w:hAnsi="Times New Roman" w:cs="Times New Roman"/>
        </w:rPr>
        <w:t xml:space="preserve">on of </w:t>
      </w:r>
      <w:r w:rsidR="00F91EC7">
        <w:rPr>
          <w:rFonts w:ascii="Times New Roman" w:hAnsi="Times New Roman" w:cs="Times New Roman"/>
        </w:rPr>
        <w:t>Commerce</w:t>
      </w:r>
      <w:r w:rsidR="00766132">
        <w:rPr>
          <w:rFonts w:ascii="Times New Roman" w:hAnsi="Times New Roman" w:cs="Times New Roman"/>
        </w:rPr>
        <w:t xml:space="preserve"> prior to its disclosure by the </w:t>
      </w:r>
      <w:r w:rsidR="00F91EC7">
        <w:rPr>
          <w:rFonts w:ascii="Times New Roman" w:hAnsi="Times New Roman" w:cs="Times New Roman"/>
        </w:rPr>
        <w:t>Com</w:t>
      </w:r>
      <w:r w:rsidR="00996263">
        <w:rPr>
          <w:rFonts w:ascii="Times New Roman" w:hAnsi="Times New Roman" w:cs="Times New Roman"/>
        </w:rPr>
        <w:t>pany</w:t>
      </w:r>
      <w:r w:rsidR="00766132">
        <w:rPr>
          <w:rFonts w:ascii="Times New Roman" w:hAnsi="Times New Roman" w:cs="Times New Roman"/>
        </w:rPr>
        <w:t xml:space="preserve"> or its Representatives</w:t>
      </w:r>
      <w:r w:rsidR="00996263">
        <w:rPr>
          <w:rFonts w:ascii="Times New Roman" w:hAnsi="Times New Roman" w:cs="Times New Roman"/>
        </w:rPr>
        <w:t>.</w:t>
      </w:r>
      <w:r w:rsidR="00A15ECE">
        <w:rPr>
          <w:rFonts w:ascii="Times New Roman" w:hAnsi="Times New Roman" w:cs="Times New Roman"/>
        </w:rPr>
        <w:t xml:space="preserve">  As used in this Agreement, the term “Representative” of a Party means such Party’s and its affiliates</w:t>
      </w:r>
      <w:r w:rsidR="00006615">
        <w:rPr>
          <w:rFonts w:ascii="Times New Roman" w:hAnsi="Times New Roman" w:cs="Times New Roman"/>
        </w:rPr>
        <w:t>’</w:t>
      </w:r>
      <w:r w:rsidR="00A15ECE">
        <w:rPr>
          <w:rFonts w:ascii="Times New Roman" w:hAnsi="Times New Roman" w:cs="Times New Roman"/>
        </w:rPr>
        <w:t xml:space="preserve"> directors, officers, members, managers, partners, employees, </w:t>
      </w:r>
      <w:proofErr w:type="gramStart"/>
      <w:r w:rsidR="00A15ECE">
        <w:rPr>
          <w:rFonts w:ascii="Times New Roman" w:hAnsi="Times New Roman" w:cs="Times New Roman"/>
        </w:rPr>
        <w:t>contractors</w:t>
      </w:r>
      <w:proofErr w:type="gramEnd"/>
      <w:r w:rsidR="00A15ECE">
        <w:rPr>
          <w:rFonts w:ascii="Times New Roman" w:hAnsi="Times New Roman" w:cs="Times New Roman"/>
        </w:rPr>
        <w:t xml:space="preserve"> and advisors (including, for </w:t>
      </w:r>
      <w:r w:rsidR="00A15ECE">
        <w:rPr>
          <w:rFonts w:ascii="Times New Roman" w:hAnsi="Times New Roman" w:cs="Times New Roman"/>
        </w:rPr>
        <w:lastRenderedPageBreak/>
        <w:t>example, attorneys, accountants, underwriters, leaders, and consultants), who need to know the Confidential Information for purposes of evaluating, negotiating or approving the Opportunities.</w:t>
      </w:r>
    </w:p>
    <w:p w14:paraId="008DDF7A" w14:textId="77777777" w:rsidR="00A15ECE" w:rsidRDefault="00A15ECE" w:rsidP="00A15ECE">
      <w:pPr>
        <w:tabs>
          <w:tab w:val="left" w:pos="720"/>
        </w:tabs>
        <w:rPr>
          <w:rFonts w:ascii="Times New Roman" w:hAnsi="Times New Roman" w:cs="Times New Roman"/>
        </w:rPr>
      </w:pPr>
    </w:p>
    <w:p w14:paraId="008DDF7B" w14:textId="417B95BA" w:rsidR="00F47A9A" w:rsidRDefault="00A15ECE" w:rsidP="00F47A9A">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Except as otherwise permitted by this Agreement, </w:t>
      </w:r>
      <w:r w:rsidR="00F91EC7">
        <w:rPr>
          <w:rFonts w:ascii="Times New Roman" w:hAnsi="Times New Roman" w:cs="Times New Roman"/>
        </w:rPr>
        <w:t>Commerce</w:t>
      </w:r>
      <w:r>
        <w:rPr>
          <w:rFonts w:ascii="Times New Roman" w:hAnsi="Times New Roman" w:cs="Times New Roman"/>
        </w:rPr>
        <w:t xml:space="preserve"> shall not unless otherwise permitted hereunder</w:t>
      </w:r>
      <w:r w:rsidR="00187719">
        <w:rPr>
          <w:rFonts w:ascii="Times New Roman" w:hAnsi="Times New Roman" w:cs="Times New Roman"/>
        </w:rPr>
        <w:t>, (</w:t>
      </w:r>
      <w:r>
        <w:rPr>
          <w:rFonts w:ascii="Times New Roman" w:hAnsi="Times New Roman" w:cs="Times New Roman"/>
        </w:rPr>
        <w:t xml:space="preserve">a) distribute or disclose to any third party any of the </w:t>
      </w:r>
      <w:r w:rsidR="00F91EC7">
        <w:rPr>
          <w:rFonts w:ascii="Times New Roman" w:hAnsi="Times New Roman" w:cs="Times New Roman"/>
        </w:rPr>
        <w:t>Com</w:t>
      </w:r>
      <w:r w:rsidR="00996263">
        <w:rPr>
          <w:rFonts w:ascii="Times New Roman" w:hAnsi="Times New Roman" w:cs="Times New Roman"/>
        </w:rPr>
        <w:t>pany</w:t>
      </w:r>
      <w:r>
        <w:rPr>
          <w:rFonts w:ascii="Times New Roman" w:hAnsi="Times New Roman" w:cs="Times New Roman"/>
        </w:rPr>
        <w:t>’s Confidential Information</w:t>
      </w:r>
      <w:r w:rsidR="00187719">
        <w:rPr>
          <w:rFonts w:ascii="Times New Roman" w:hAnsi="Times New Roman" w:cs="Times New Roman"/>
        </w:rPr>
        <w:t>, (</w:t>
      </w:r>
      <w:r>
        <w:rPr>
          <w:rFonts w:ascii="Times New Roman" w:hAnsi="Times New Roman" w:cs="Times New Roman"/>
        </w:rPr>
        <w:t xml:space="preserve">b) </w:t>
      </w:r>
      <w:r w:rsidR="00006615">
        <w:rPr>
          <w:rFonts w:ascii="Times New Roman" w:hAnsi="Times New Roman" w:cs="Times New Roman"/>
        </w:rPr>
        <w:t>p</w:t>
      </w:r>
      <w:r>
        <w:rPr>
          <w:rFonts w:ascii="Times New Roman" w:hAnsi="Times New Roman" w:cs="Times New Roman"/>
        </w:rPr>
        <w:t xml:space="preserve">ermit any third party to have access to such Confidential Information, </w:t>
      </w:r>
      <w:r w:rsidR="00187719">
        <w:rPr>
          <w:rFonts w:ascii="Times New Roman" w:hAnsi="Times New Roman" w:cs="Times New Roman"/>
        </w:rPr>
        <w:t>or (</w:t>
      </w:r>
      <w:r>
        <w:rPr>
          <w:rFonts w:ascii="Times New Roman" w:hAnsi="Times New Roman" w:cs="Times New Roman"/>
        </w:rPr>
        <w:t xml:space="preserve">c) use such Confidential Information for any purpose other than for the purpose of evaluating, </w:t>
      </w:r>
      <w:proofErr w:type="gramStart"/>
      <w:r>
        <w:rPr>
          <w:rFonts w:ascii="Times New Roman" w:hAnsi="Times New Roman" w:cs="Times New Roman"/>
        </w:rPr>
        <w:t>negotiating</w:t>
      </w:r>
      <w:proofErr w:type="gramEnd"/>
      <w:r>
        <w:rPr>
          <w:rFonts w:ascii="Times New Roman" w:hAnsi="Times New Roman" w:cs="Times New Roman"/>
        </w:rPr>
        <w:t xml:space="preserve"> or approving the Opportunities (“Permitted Purpose”).  In addition, except as otherwise provided in this Agreement, no Party shall disclose the terms and conditions and the existence of this Agreeme</w:t>
      </w:r>
      <w:r w:rsidR="00664374">
        <w:rPr>
          <w:rFonts w:ascii="Times New Roman" w:hAnsi="Times New Roman" w:cs="Times New Roman"/>
        </w:rPr>
        <w:t xml:space="preserve">nt, any information about the </w:t>
      </w:r>
      <w:r w:rsidR="005817F3">
        <w:rPr>
          <w:rFonts w:ascii="Times New Roman" w:hAnsi="Times New Roman" w:cs="Times New Roman"/>
        </w:rPr>
        <w:t>Opportunities</w:t>
      </w:r>
      <w:r>
        <w:rPr>
          <w:rFonts w:ascii="Times New Roman" w:hAnsi="Times New Roman" w:cs="Times New Roman"/>
        </w:rPr>
        <w:t>, or the terms or conditions or any other facts relating ther</w:t>
      </w:r>
      <w:r w:rsidR="00965D6A">
        <w:rPr>
          <w:rFonts w:ascii="Times New Roman" w:hAnsi="Times New Roman" w:cs="Times New Roman"/>
        </w:rPr>
        <w:t>eto, including, wit</w:t>
      </w:r>
      <w:r w:rsidR="00664374">
        <w:rPr>
          <w:rFonts w:ascii="Times New Roman" w:hAnsi="Times New Roman" w:cs="Times New Roman"/>
        </w:rPr>
        <w:t>h</w:t>
      </w:r>
      <w:r w:rsidR="00965D6A">
        <w:rPr>
          <w:rFonts w:ascii="Times New Roman" w:hAnsi="Times New Roman" w:cs="Times New Roman"/>
        </w:rPr>
        <w:t xml:space="preserve">out limitation, the fact that discussions are taking place with respect </w:t>
      </w:r>
      <w:r w:rsidR="005817F3">
        <w:rPr>
          <w:rFonts w:ascii="Times New Roman" w:hAnsi="Times New Roman" w:cs="Times New Roman"/>
        </w:rPr>
        <w:t>thereto</w:t>
      </w:r>
      <w:r w:rsidR="00965D6A">
        <w:rPr>
          <w:rFonts w:ascii="Times New Roman" w:hAnsi="Times New Roman" w:cs="Times New Roman"/>
        </w:rPr>
        <w:t xml:space="preserve">, the status </w:t>
      </w:r>
      <w:r w:rsidR="005817F3">
        <w:rPr>
          <w:rFonts w:ascii="Times New Roman" w:hAnsi="Times New Roman" w:cs="Times New Roman"/>
        </w:rPr>
        <w:t>thereof</w:t>
      </w:r>
      <w:r w:rsidR="00965D6A">
        <w:rPr>
          <w:rFonts w:ascii="Times New Roman" w:hAnsi="Times New Roman" w:cs="Times New Roman"/>
        </w:rPr>
        <w:t>, or the fact that Confidential Information has been mad</w:t>
      </w:r>
      <w:r w:rsidR="005817F3">
        <w:rPr>
          <w:rFonts w:ascii="Times New Roman" w:hAnsi="Times New Roman" w:cs="Times New Roman"/>
        </w:rPr>
        <w:t>e</w:t>
      </w:r>
      <w:r w:rsidR="00965D6A">
        <w:rPr>
          <w:rFonts w:ascii="Times New Roman" w:hAnsi="Times New Roman" w:cs="Times New Roman"/>
        </w:rPr>
        <w:t xml:space="preserve"> available to </w:t>
      </w:r>
      <w:r w:rsidR="00F91EC7">
        <w:rPr>
          <w:rFonts w:ascii="Times New Roman" w:hAnsi="Times New Roman" w:cs="Times New Roman"/>
        </w:rPr>
        <w:t>Commerce</w:t>
      </w:r>
      <w:r w:rsidR="00965D6A">
        <w:rPr>
          <w:rFonts w:ascii="Times New Roman" w:hAnsi="Times New Roman" w:cs="Times New Roman"/>
        </w:rPr>
        <w:t xml:space="preserve"> or its Representatives.</w:t>
      </w:r>
    </w:p>
    <w:p w14:paraId="008DDF7C" w14:textId="77777777" w:rsidR="00F47A9A" w:rsidRPr="00F47A9A" w:rsidRDefault="00F47A9A" w:rsidP="00F47A9A">
      <w:pPr>
        <w:pStyle w:val="ListParagraph"/>
        <w:rPr>
          <w:rFonts w:ascii="Times New Roman" w:hAnsi="Times New Roman" w:cs="Times New Roman"/>
        </w:rPr>
      </w:pPr>
    </w:p>
    <w:p w14:paraId="008DDF7D" w14:textId="3CFDBC05" w:rsidR="00F47A9A" w:rsidRDefault="00F47A9A" w:rsidP="00F47A9A">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Notwithstanding anything to the contrary in this Agreement, </w:t>
      </w:r>
      <w:r w:rsidR="00F91EC7">
        <w:rPr>
          <w:rFonts w:ascii="Times New Roman" w:hAnsi="Times New Roman" w:cs="Times New Roman"/>
        </w:rPr>
        <w:t>Commerce</w:t>
      </w:r>
      <w:r>
        <w:rPr>
          <w:rFonts w:ascii="Times New Roman" w:hAnsi="Times New Roman" w:cs="Times New Roman"/>
        </w:rPr>
        <w:t xml:space="preserve"> may disclose Confidential Information to its Representatives only to the extent necessary to assist the </w:t>
      </w:r>
      <w:r w:rsidR="00F91EC7">
        <w:rPr>
          <w:rFonts w:ascii="Times New Roman" w:hAnsi="Times New Roman" w:cs="Times New Roman"/>
        </w:rPr>
        <w:t>Commerce</w:t>
      </w:r>
      <w:r w:rsidR="000C2274">
        <w:rPr>
          <w:rFonts w:ascii="Times New Roman" w:hAnsi="Times New Roman" w:cs="Times New Roman"/>
        </w:rPr>
        <w:t xml:space="preserve"> with the Permitted Purpose; </w:t>
      </w:r>
      <w:r w:rsidR="000C2274">
        <w:rPr>
          <w:rFonts w:ascii="Times New Roman" w:hAnsi="Times New Roman" w:cs="Times New Roman"/>
          <w:u w:val="single"/>
        </w:rPr>
        <w:t>provided</w:t>
      </w:r>
      <w:r w:rsidR="000C2274" w:rsidRPr="000C2274">
        <w:rPr>
          <w:rFonts w:ascii="Times New Roman" w:hAnsi="Times New Roman" w:cs="Times New Roman"/>
        </w:rPr>
        <w:t xml:space="preserve">, </w:t>
      </w:r>
      <w:r w:rsidR="000C2274">
        <w:rPr>
          <w:rFonts w:ascii="Times New Roman" w:hAnsi="Times New Roman" w:cs="Times New Roman"/>
        </w:rPr>
        <w:t xml:space="preserve">that each such Representative is directed to keep such information confidential in accordance with this Agreement.  </w:t>
      </w:r>
      <w:r w:rsidR="00F91EC7">
        <w:rPr>
          <w:rFonts w:ascii="Times New Roman" w:hAnsi="Times New Roman" w:cs="Times New Roman"/>
        </w:rPr>
        <w:t>Commerce</w:t>
      </w:r>
      <w:r w:rsidR="000C2274">
        <w:rPr>
          <w:rFonts w:ascii="Times New Roman" w:hAnsi="Times New Roman" w:cs="Times New Roman"/>
        </w:rPr>
        <w:t xml:space="preserve"> shall notify the </w:t>
      </w:r>
      <w:r w:rsidR="00F91EC7">
        <w:rPr>
          <w:rFonts w:ascii="Times New Roman" w:hAnsi="Times New Roman" w:cs="Times New Roman"/>
        </w:rPr>
        <w:t>Com</w:t>
      </w:r>
      <w:r w:rsidR="00996263">
        <w:rPr>
          <w:rFonts w:ascii="Times New Roman" w:hAnsi="Times New Roman" w:cs="Times New Roman"/>
        </w:rPr>
        <w:t>pany</w:t>
      </w:r>
      <w:r w:rsidR="006A2573">
        <w:rPr>
          <w:rFonts w:ascii="Times New Roman" w:hAnsi="Times New Roman" w:cs="Times New Roman"/>
        </w:rPr>
        <w:t xml:space="preserve"> promptly following discovery of any unauthorized disclosure of Confidential Information by it or its Representatives and shall cooperate in assisting </w:t>
      </w:r>
      <w:r w:rsidR="00F91EC7">
        <w:rPr>
          <w:rFonts w:ascii="Times New Roman" w:hAnsi="Times New Roman" w:cs="Times New Roman"/>
        </w:rPr>
        <w:t>Com</w:t>
      </w:r>
      <w:r w:rsidR="00996263">
        <w:rPr>
          <w:rFonts w:ascii="Times New Roman" w:hAnsi="Times New Roman" w:cs="Times New Roman"/>
        </w:rPr>
        <w:t>pany</w:t>
      </w:r>
      <w:r w:rsidR="006A2573">
        <w:rPr>
          <w:rFonts w:ascii="Times New Roman" w:hAnsi="Times New Roman" w:cs="Times New Roman"/>
        </w:rPr>
        <w:t xml:space="preserve"> in preventing further unauthorized use or disclosure.  </w:t>
      </w:r>
      <w:r w:rsidR="00F91EC7">
        <w:rPr>
          <w:rFonts w:ascii="Times New Roman" w:hAnsi="Times New Roman" w:cs="Times New Roman"/>
        </w:rPr>
        <w:t>Commerce</w:t>
      </w:r>
      <w:r w:rsidR="006A2573">
        <w:rPr>
          <w:rFonts w:ascii="Times New Roman" w:hAnsi="Times New Roman" w:cs="Times New Roman"/>
        </w:rPr>
        <w:t xml:space="preserve"> shall be liable for any breach or the terms of this Agreement by </w:t>
      </w:r>
      <w:r w:rsidR="00F91EC7">
        <w:rPr>
          <w:rFonts w:ascii="Times New Roman" w:hAnsi="Times New Roman" w:cs="Times New Roman"/>
        </w:rPr>
        <w:t>Commerce</w:t>
      </w:r>
      <w:r w:rsidR="006A2573">
        <w:rPr>
          <w:rFonts w:ascii="Times New Roman" w:hAnsi="Times New Roman" w:cs="Times New Roman"/>
        </w:rPr>
        <w:t xml:space="preserve"> or any one or more of its Representatives.</w:t>
      </w:r>
    </w:p>
    <w:p w14:paraId="008DDF7E" w14:textId="77777777" w:rsidR="006A2573" w:rsidRPr="006A2573" w:rsidRDefault="006A2573" w:rsidP="006A2573">
      <w:pPr>
        <w:pStyle w:val="ListParagraph"/>
        <w:rPr>
          <w:rFonts w:ascii="Times New Roman" w:hAnsi="Times New Roman" w:cs="Times New Roman"/>
        </w:rPr>
      </w:pPr>
    </w:p>
    <w:p w14:paraId="008DDF7F" w14:textId="0DA5C9E4" w:rsidR="006A2573" w:rsidRDefault="006A2573" w:rsidP="00F47A9A">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If </w:t>
      </w:r>
      <w:r w:rsidR="00F91EC7">
        <w:rPr>
          <w:rFonts w:ascii="Times New Roman" w:hAnsi="Times New Roman" w:cs="Times New Roman"/>
        </w:rPr>
        <w:t>Commerce</w:t>
      </w:r>
      <w:r>
        <w:rPr>
          <w:rFonts w:ascii="Times New Roman" w:hAnsi="Times New Roman" w:cs="Times New Roman"/>
        </w:rPr>
        <w:t xml:space="preserve"> is required by applicable law, regulation, rule or legal process or as requested in any judicial or administrative proceeding </w:t>
      </w:r>
      <w:r w:rsidR="00E261C1">
        <w:rPr>
          <w:rFonts w:ascii="Times New Roman" w:hAnsi="Times New Roman" w:cs="Times New Roman"/>
        </w:rPr>
        <w:t xml:space="preserve">to disclose any of the </w:t>
      </w:r>
      <w:r w:rsidR="00F91EC7">
        <w:rPr>
          <w:rFonts w:ascii="Times New Roman" w:hAnsi="Times New Roman" w:cs="Times New Roman"/>
        </w:rPr>
        <w:t>Com</w:t>
      </w:r>
      <w:r w:rsidR="00996263">
        <w:rPr>
          <w:rFonts w:ascii="Times New Roman" w:hAnsi="Times New Roman" w:cs="Times New Roman"/>
        </w:rPr>
        <w:t>pany</w:t>
      </w:r>
      <w:r w:rsidR="00E261C1">
        <w:rPr>
          <w:rFonts w:ascii="Times New Roman" w:hAnsi="Times New Roman" w:cs="Times New Roman"/>
        </w:rPr>
        <w:t xml:space="preserve">’s Confidential Information or other information governed by Section 2 of this Agreement, then </w:t>
      </w:r>
      <w:r w:rsidR="00F91EC7">
        <w:rPr>
          <w:rFonts w:ascii="Times New Roman" w:hAnsi="Times New Roman" w:cs="Times New Roman"/>
        </w:rPr>
        <w:t>Commerce</w:t>
      </w:r>
      <w:r w:rsidR="00E261C1">
        <w:rPr>
          <w:rFonts w:ascii="Times New Roman" w:hAnsi="Times New Roman" w:cs="Times New Roman"/>
        </w:rPr>
        <w:t xml:space="preserve"> shall use commercially reasonable efforts to avoid and, if not avoidable, to minimize disclosure of such Confidential Information or information, as applicable, </w:t>
      </w:r>
      <w:r w:rsidR="00996263">
        <w:rPr>
          <w:rFonts w:ascii="Times New Roman" w:hAnsi="Times New Roman" w:cs="Times New Roman"/>
        </w:rPr>
        <w:t>to</w:t>
      </w:r>
      <w:r w:rsidR="00E261C1">
        <w:rPr>
          <w:rFonts w:ascii="Times New Roman" w:hAnsi="Times New Roman" w:cs="Times New Roman"/>
        </w:rPr>
        <w:t xml:space="preserve"> give the </w:t>
      </w:r>
      <w:r w:rsidR="00F91EC7">
        <w:rPr>
          <w:rFonts w:ascii="Times New Roman" w:hAnsi="Times New Roman" w:cs="Times New Roman"/>
        </w:rPr>
        <w:t>Com</w:t>
      </w:r>
      <w:r w:rsidR="00996263">
        <w:rPr>
          <w:rFonts w:ascii="Times New Roman" w:hAnsi="Times New Roman" w:cs="Times New Roman"/>
        </w:rPr>
        <w:t>pany</w:t>
      </w:r>
      <w:r w:rsidR="00E261C1">
        <w:rPr>
          <w:rFonts w:ascii="Times New Roman" w:hAnsi="Times New Roman" w:cs="Times New Roman"/>
        </w:rPr>
        <w:t xml:space="preserve"> prompt written notice of such requirement or request so that the </w:t>
      </w:r>
      <w:r w:rsidR="00F91EC7">
        <w:rPr>
          <w:rFonts w:ascii="Times New Roman" w:hAnsi="Times New Roman" w:cs="Times New Roman"/>
        </w:rPr>
        <w:t>Com</w:t>
      </w:r>
      <w:r w:rsidR="00C475C6">
        <w:rPr>
          <w:rFonts w:ascii="Times New Roman" w:hAnsi="Times New Roman" w:cs="Times New Roman"/>
        </w:rPr>
        <w:t>pany</w:t>
      </w:r>
      <w:r w:rsidR="00E261C1">
        <w:rPr>
          <w:rFonts w:ascii="Times New Roman" w:hAnsi="Times New Roman" w:cs="Times New Roman"/>
        </w:rPr>
        <w:t xml:space="preserve"> may seek an appropriate protective order, including any appeals, at the expense of the </w:t>
      </w:r>
      <w:r w:rsidR="00F91EC7">
        <w:rPr>
          <w:rFonts w:ascii="Times New Roman" w:hAnsi="Times New Roman" w:cs="Times New Roman"/>
        </w:rPr>
        <w:t>Com</w:t>
      </w:r>
      <w:r w:rsidR="00C475C6">
        <w:rPr>
          <w:rFonts w:ascii="Times New Roman" w:hAnsi="Times New Roman" w:cs="Times New Roman"/>
        </w:rPr>
        <w:t>pany</w:t>
      </w:r>
      <w:r w:rsidR="00E261C1">
        <w:rPr>
          <w:rFonts w:ascii="Times New Roman" w:hAnsi="Times New Roman" w:cs="Times New Roman"/>
        </w:rPr>
        <w:t xml:space="preserve">; provided that the foregoing shall not be construed to require the </w:t>
      </w:r>
      <w:r w:rsidR="00C475C6">
        <w:rPr>
          <w:rFonts w:ascii="Times New Roman" w:hAnsi="Times New Roman" w:cs="Times New Roman"/>
        </w:rPr>
        <w:t>Commerce</w:t>
      </w:r>
      <w:r w:rsidR="00F97BB7">
        <w:rPr>
          <w:rFonts w:ascii="Times New Roman" w:hAnsi="Times New Roman" w:cs="Times New Roman"/>
        </w:rPr>
        <w:t xml:space="preserve"> or its Representatives to initiate any legal action, suit or proceeding, and further provided that </w:t>
      </w:r>
      <w:r w:rsidR="00F91EC7">
        <w:rPr>
          <w:rFonts w:ascii="Times New Roman" w:hAnsi="Times New Roman" w:cs="Times New Roman"/>
        </w:rPr>
        <w:t>Commerce</w:t>
      </w:r>
      <w:r w:rsidR="00F97BB7">
        <w:rPr>
          <w:rFonts w:ascii="Times New Roman" w:hAnsi="Times New Roman" w:cs="Times New Roman"/>
        </w:rPr>
        <w:t xml:space="preserve"> shall reasonably cooperate with </w:t>
      </w:r>
      <w:r w:rsidR="00F91EC7">
        <w:rPr>
          <w:rFonts w:ascii="Times New Roman" w:hAnsi="Times New Roman" w:cs="Times New Roman"/>
        </w:rPr>
        <w:t>Com</w:t>
      </w:r>
      <w:r w:rsidR="00C475C6">
        <w:rPr>
          <w:rFonts w:ascii="Times New Roman" w:hAnsi="Times New Roman" w:cs="Times New Roman"/>
        </w:rPr>
        <w:t>pany</w:t>
      </w:r>
      <w:r w:rsidR="00F97BB7">
        <w:rPr>
          <w:rFonts w:ascii="Times New Roman" w:hAnsi="Times New Roman" w:cs="Times New Roman"/>
        </w:rPr>
        <w:t xml:space="preserve"> in obtaining a protective order.  If, in the absence of a protective order, </w:t>
      </w:r>
      <w:r w:rsidR="00F91EC7">
        <w:rPr>
          <w:rFonts w:ascii="Times New Roman" w:hAnsi="Times New Roman" w:cs="Times New Roman"/>
        </w:rPr>
        <w:t>Commerce</w:t>
      </w:r>
      <w:r w:rsidR="00F97BB7">
        <w:rPr>
          <w:rFonts w:ascii="Times New Roman" w:hAnsi="Times New Roman" w:cs="Times New Roman"/>
        </w:rPr>
        <w:t xml:space="preserve"> reasonably determines that it is nonet</w:t>
      </w:r>
      <w:r w:rsidR="00F80190">
        <w:rPr>
          <w:rFonts w:ascii="Times New Roman" w:hAnsi="Times New Roman" w:cs="Times New Roman"/>
        </w:rPr>
        <w:t>heless required to dis</w:t>
      </w:r>
      <w:r w:rsidR="00F97BB7">
        <w:rPr>
          <w:rFonts w:ascii="Times New Roman" w:hAnsi="Times New Roman" w:cs="Times New Roman"/>
        </w:rPr>
        <w:t xml:space="preserve">close the Confidential Information or information, as applicable, then </w:t>
      </w:r>
      <w:r w:rsidR="00F91EC7">
        <w:rPr>
          <w:rFonts w:ascii="Times New Roman" w:hAnsi="Times New Roman" w:cs="Times New Roman"/>
        </w:rPr>
        <w:t>Commerce</w:t>
      </w:r>
      <w:r w:rsidR="00F80190">
        <w:rPr>
          <w:rFonts w:ascii="Times New Roman" w:hAnsi="Times New Roman" w:cs="Times New Roman"/>
        </w:rPr>
        <w:t xml:space="preserve"> may disclose such Confidential Information or information, as applicable, without liability hereunder, provided that </w:t>
      </w:r>
      <w:r w:rsidR="00F91EC7">
        <w:rPr>
          <w:rFonts w:ascii="Times New Roman" w:hAnsi="Times New Roman" w:cs="Times New Roman"/>
        </w:rPr>
        <w:t>Commerce</w:t>
      </w:r>
      <w:r w:rsidR="00F80190">
        <w:rPr>
          <w:rFonts w:ascii="Times New Roman" w:hAnsi="Times New Roman" w:cs="Times New Roman"/>
        </w:rPr>
        <w:t xml:space="preserve"> promptly (a) notifies</w:t>
      </w:r>
      <w:r w:rsidR="00C475C6">
        <w:rPr>
          <w:rFonts w:ascii="Times New Roman" w:hAnsi="Times New Roman" w:cs="Times New Roman"/>
        </w:rPr>
        <w:t xml:space="preserve"> </w:t>
      </w:r>
      <w:r w:rsidR="00F80190">
        <w:rPr>
          <w:rFonts w:ascii="Times New Roman" w:hAnsi="Times New Roman" w:cs="Times New Roman"/>
        </w:rPr>
        <w:t xml:space="preserve">the </w:t>
      </w:r>
      <w:r w:rsidR="00F91EC7">
        <w:rPr>
          <w:rFonts w:ascii="Times New Roman" w:hAnsi="Times New Roman" w:cs="Times New Roman"/>
        </w:rPr>
        <w:t>Com</w:t>
      </w:r>
      <w:r w:rsidR="00C475C6">
        <w:rPr>
          <w:rFonts w:ascii="Times New Roman" w:hAnsi="Times New Roman" w:cs="Times New Roman"/>
        </w:rPr>
        <w:t>pany</w:t>
      </w:r>
      <w:r w:rsidR="00F80190">
        <w:rPr>
          <w:rFonts w:ascii="Times New Roman" w:hAnsi="Times New Roman" w:cs="Times New Roman"/>
        </w:rPr>
        <w:t xml:space="preserve"> of any such disclosure, (b) uses reasonable efforts to ensure that all Confidential Information and other information, as applicable, that is so disclosed will be accorded confidential treatment, and (c) furnishes only that portion of the Confidential Information or other information, as applicable, which it is advised by counsel is legally required: provided that the foregoing shall not be construed to require </w:t>
      </w:r>
      <w:r w:rsidR="00F91EC7">
        <w:rPr>
          <w:rFonts w:ascii="Times New Roman" w:hAnsi="Times New Roman" w:cs="Times New Roman"/>
        </w:rPr>
        <w:t>Commerce</w:t>
      </w:r>
      <w:r w:rsidR="00F80190">
        <w:rPr>
          <w:rFonts w:ascii="Times New Roman" w:hAnsi="Times New Roman" w:cs="Times New Roman"/>
        </w:rPr>
        <w:t xml:space="preserve"> or its Representatives to initiate any legal action, suit or proceeding.</w:t>
      </w:r>
      <w:r w:rsidR="00C475C6">
        <w:rPr>
          <w:rFonts w:ascii="Times New Roman" w:hAnsi="Times New Roman" w:cs="Times New Roman"/>
        </w:rPr>
        <w:t xml:space="preserve"> In the event Commerce receives a request for any Confidential Information under the Kansas Open Records Ac</w:t>
      </w:r>
      <w:r w:rsidR="00BD5898">
        <w:rPr>
          <w:rFonts w:ascii="Times New Roman" w:hAnsi="Times New Roman" w:cs="Times New Roman"/>
        </w:rPr>
        <w:t>t</w:t>
      </w:r>
      <w:r w:rsidR="00C475C6">
        <w:rPr>
          <w:rFonts w:ascii="Times New Roman" w:hAnsi="Times New Roman" w:cs="Times New Roman"/>
        </w:rPr>
        <w:t xml:space="preserve"> or otherwise, it shall give notice to Company within two (2) business days. </w:t>
      </w:r>
    </w:p>
    <w:p w14:paraId="008DDF80" w14:textId="77777777" w:rsidR="00F80190" w:rsidRDefault="00F80190" w:rsidP="00757C28">
      <w:pPr>
        <w:tabs>
          <w:tab w:val="left" w:pos="720"/>
        </w:tabs>
        <w:rPr>
          <w:rFonts w:ascii="Times New Roman" w:hAnsi="Times New Roman" w:cs="Times New Roman"/>
        </w:rPr>
      </w:pPr>
    </w:p>
    <w:p w14:paraId="008DDF81" w14:textId="6C93F3F1" w:rsidR="00757C28" w:rsidRDefault="00014BCC" w:rsidP="00757C28">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If a Party determines that it does not wish to proceed with the Opportunities, then such Party shall promptly advise in writing the other Party of that decision.  In such case, or if any Opportunity is not consummated within 24 months of the date hereof, upon the written request of the </w:t>
      </w:r>
      <w:r w:rsidR="00F91EC7">
        <w:rPr>
          <w:rFonts w:ascii="Times New Roman" w:hAnsi="Times New Roman" w:cs="Times New Roman"/>
        </w:rPr>
        <w:t>Com</w:t>
      </w:r>
      <w:r w:rsidR="00C475C6">
        <w:rPr>
          <w:rFonts w:ascii="Times New Roman" w:hAnsi="Times New Roman" w:cs="Times New Roman"/>
        </w:rPr>
        <w:t>pany</w:t>
      </w:r>
      <w:r>
        <w:rPr>
          <w:rFonts w:ascii="Times New Roman" w:hAnsi="Times New Roman" w:cs="Times New Roman"/>
        </w:rPr>
        <w:t xml:space="preserve">, </w:t>
      </w:r>
      <w:r w:rsidR="00F91EC7">
        <w:rPr>
          <w:rFonts w:ascii="Times New Roman" w:hAnsi="Times New Roman" w:cs="Times New Roman"/>
        </w:rPr>
        <w:t>Commerce</w:t>
      </w:r>
      <w:r>
        <w:rPr>
          <w:rFonts w:ascii="Times New Roman" w:hAnsi="Times New Roman" w:cs="Times New Roman"/>
        </w:rPr>
        <w:t xml:space="preserve"> will promptly, at its option, return to the </w:t>
      </w:r>
      <w:r w:rsidR="00F91EC7">
        <w:rPr>
          <w:rFonts w:ascii="Times New Roman" w:hAnsi="Times New Roman" w:cs="Times New Roman"/>
        </w:rPr>
        <w:t>Com</w:t>
      </w:r>
      <w:r w:rsidR="00C475C6">
        <w:rPr>
          <w:rFonts w:ascii="Times New Roman" w:hAnsi="Times New Roman" w:cs="Times New Roman"/>
        </w:rPr>
        <w:t>pany</w:t>
      </w:r>
      <w:r>
        <w:rPr>
          <w:rFonts w:ascii="Times New Roman" w:hAnsi="Times New Roman" w:cs="Times New Roman"/>
        </w:rPr>
        <w:t xml:space="preserve"> or destroy all copies of the </w:t>
      </w:r>
      <w:r w:rsidR="00F91EC7">
        <w:rPr>
          <w:rFonts w:ascii="Times New Roman" w:hAnsi="Times New Roman" w:cs="Times New Roman"/>
        </w:rPr>
        <w:t>Com</w:t>
      </w:r>
      <w:r w:rsidR="00C475C6">
        <w:rPr>
          <w:rFonts w:ascii="Times New Roman" w:hAnsi="Times New Roman" w:cs="Times New Roman"/>
        </w:rPr>
        <w:t>pany</w:t>
      </w:r>
      <w:r>
        <w:rPr>
          <w:rFonts w:ascii="Times New Roman" w:hAnsi="Times New Roman" w:cs="Times New Roman"/>
        </w:rPr>
        <w:t xml:space="preserve">’s Confidential Information, whether in written or electronic form, which is in the possession or control of </w:t>
      </w:r>
      <w:r w:rsidR="00F91EC7">
        <w:rPr>
          <w:rFonts w:ascii="Times New Roman" w:hAnsi="Times New Roman" w:cs="Times New Roman"/>
        </w:rPr>
        <w:t>Commerce</w:t>
      </w:r>
      <w:r>
        <w:rPr>
          <w:rFonts w:ascii="Times New Roman" w:hAnsi="Times New Roman" w:cs="Times New Roman"/>
        </w:rPr>
        <w:t xml:space="preserve"> or its Representatives and will not retain any copies or other reproductions in whole or in part of such material, </w:t>
      </w:r>
      <w:r w:rsidR="00AE7482">
        <w:rPr>
          <w:rFonts w:ascii="Times New Roman" w:hAnsi="Times New Roman" w:cs="Times New Roman"/>
        </w:rPr>
        <w:t>except to the extent required by law, regulation, rul</w:t>
      </w:r>
      <w:r w:rsidR="003D1476">
        <w:rPr>
          <w:rFonts w:ascii="Times New Roman" w:hAnsi="Times New Roman" w:cs="Times New Roman"/>
        </w:rPr>
        <w:t>e</w:t>
      </w:r>
      <w:r w:rsidR="00AE7482">
        <w:rPr>
          <w:rFonts w:ascii="Times New Roman" w:hAnsi="Times New Roman" w:cs="Times New Roman"/>
        </w:rPr>
        <w:t xml:space="preserve"> or legal process.  All other documents, memoranda, notes, summaries, analyses, extracts, compilations, studies or other material whatsoever prepared by </w:t>
      </w:r>
      <w:r w:rsidR="00F91EC7">
        <w:rPr>
          <w:rFonts w:ascii="Times New Roman" w:hAnsi="Times New Roman" w:cs="Times New Roman"/>
        </w:rPr>
        <w:t>Commerce</w:t>
      </w:r>
      <w:r w:rsidR="00AE7482">
        <w:rPr>
          <w:rFonts w:ascii="Times New Roman" w:hAnsi="Times New Roman" w:cs="Times New Roman"/>
        </w:rPr>
        <w:t xml:space="preserve"> or any of its Representatives based on the </w:t>
      </w:r>
      <w:r w:rsidR="00F91EC7">
        <w:rPr>
          <w:rFonts w:ascii="Times New Roman" w:hAnsi="Times New Roman" w:cs="Times New Roman"/>
        </w:rPr>
        <w:t>Com</w:t>
      </w:r>
      <w:r w:rsidR="00451452">
        <w:rPr>
          <w:rFonts w:ascii="Times New Roman" w:hAnsi="Times New Roman" w:cs="Times New Roman"/>
        </w:rPr>
        <w:t>pany</w:t>
      </w:r>
      <w:r w:rsidR="00AE7482">
        <w:rPr>
          <w:rFonts w:ascii="Times New Roman" w:hAnsi="Times New Roman" w:cs="Times New Roman"/>
        </w:rPr>
        <w:t xml:space="preserve">’s Confidential Information will also be destroyed.  </w:t>
      </w:r>
      <w:r w:rsidR="00F91EC7">
        <w:rPr>
          <w:rFonts w:ascii="Times New Roman" w:hAnsi="Times New Roman" w:cs="Times New Roman"/>
        </w:rPr>
        <w:t>Commerce</w:t>
      </w:r>
      <w:r w:rsidR="003D1476">
        <w:rPr>
          <w:rFonts w:ascii="Times New Roman" w:hAnsi="Times New Roman" w:cs="Times New Roman"/>
        </w:rPr>
        <w:t xml:space="preserve"> shall be deemed to have destroyed any Confidential Information that is provided by the </w:t>
      </w:r>
      <w:r w:rsidR="00F91EC7">
        <w:rPr>
          <w:rFonts w:ascii="Times New Roman" w:hAnsi="Times New Roman" w:cs="Times New Roman"/>
        </w:rPr>
        <w:t>Com</w:t>
      </w:r>
      <w:r w:rsidR="00451452">
        <w:rPr>
          <w:rFonts w:ascii="Times New Roman" w:hAnsi="Times New Roman" w:cs="Times New Roman"/>
        </w:rPr>
        <w:t>pany</w:t>
      </w:r>
      <w:r w:rsidR="003D1476">
        <w:rPr>
          <w:rFonts w:ascii="Times New Roman" w:hAnsi="Times New Roman" w:cs="Times New Roman"/>
        </w:rPr>
        <w:t xml:space="preserve"> or maintained by </w:t>
      </w:r>
      <w:r w:rsidR="00F91EC7">
        <w:rPr>
          <w:rFonts w:ascii="Times New Roman" w:hAnsi="Times New Roman" w:cs="Times New Roman"/>
        </w:rPr>
        <w:t>Commerce</w:t>
      </w:r>
      <w:r w:rsidR="00663194">
        <w:rPr>
          <w:rFonts w:ascii="Times New Roman" w:hAnsi="Times New Roman" w:cs="Times New Roman"/>
        </w:rPr>
        <w:t xml:space="preserve"> or its Representatives in electronic form on computers if such information is deleted from local hard drives so long as no attempt is made to recover such information from servers or back up sources, and so long as information is also deleted from other electronic or storage devices</w:t>
      </w:r>
      <w:r w:rsidR="00451452">
        <w:rPr>
          <w:rFonts w:ascii="Times New Roman" w:hAnsi="Times New Roman" w:cs="Times New Roman"/>
        </w:rPr>
        <w:t>.</w:t>
      </w:r>
      <w:r w:rsidR="00585BA8">
        <w:rPr>
          <w:rFonts w:ascii="Times New Roman" w:hAnsi="Times New Roman" w:cs="Times New Roman"/>
        </w:rPr>
        <w:t xml:space="preserve">  Upon the request of the </w:t>
      </w:r>
      <w:r w:rsidR="00F91EC7">
        <w:rPr>
          <w:rFonts w:ascii="Times New Roman" w:hAnsi="Times New Roman" w:cs="Times New Roman"/>
        </w:rPr>
        <w:t>Com</w:t>
      </w:r>
      <w:r w:rsidR="00451452">
        <w:rPr>
          <w:rFonts w:ascii="Times New Roman" w:hAnsi="Times New Roman" w:cs="Times New Roman"/>
        </w:rPr>
        <w:t>pany</w:t>
      </w:r>
      <w:r w:rsidR="00585BA8">
        <w:rPr>
          <w:rFonts w:ascii="Times New Roman" w:hAnsi="Times New Roman" w:cs="Times New Roman"/>
        </w:rPr>
        <w:t xml:space="preserve">, </w:t>
      </w:r>
      <w:r w:rsidR="00F91EC7">
        <w:rPr>
          <w:rFonts w:ascii="Times New Roman" w:hAnsi="Times New Roman" w:cs="Times New Roman"/>
        </w:rPr>
        <w:t>Commerce</w:t>
      </w:r>
      <w:r w:rsidR="00585BA8">
        <w:rPr>
          <w:rFonts w:ascii="Times New Roman" w:hAnsi="Times New Roman" w:cs="Times New Roman"/>
        </w:rPr>
        <w:t xml:space="preserve"> shall confirm in writing to the </w:t>
      </w:r>
      <w:r w:rsidR="00F91EC7">
        <w:rPr>
          <w:rFonts w:ascii="Times New Roman" w:hAnsi="Times New Roman" w:cs="Times New Roman"/>
        </w:rPr>
        <w:t>Com</w:t>
      </w:r>
      <w:r w:rsidR="00451452">
        <w:rPr>
          <w:rFonts w:ascii="Times New Roman" w:hAnsi="Times New Roman" w:cs="Times New Roman"/>
        </w:rPr>
        <w:t>pany</w:t>
      </w:r>
      <w:r w:rsidR="00585BA8">
        <w:rPr>
          <w:rFonts w:ascii="Times New Roman" w:hAnsi="Times New Roman" w:cs="Times New Roman"/>
        </w:rPr>
        <w:t xml:space="preserve"> that all such materials have been delivered to the </w:t>
      </w:r>
      <w:r w:rsidR="00F91EC7">
        <w:rPr>
          <w:rFonts w:ascii="Times New Roman" w:hAnsi="Times New Roman" w:cs="Times New Roman"/>
        </w:rPr>
        <w:t>Com</w:t>
      </w:r>
      <w:r w:rsidR="00451452">
        <w:rPr>
          <w:rFonts w:ascii="Times New Roman" w:hAnsi="Times New Roman" w:cs="Times New Roman"/>
        </w:rPr>
        <w:t>pany</w:t>
      </w:r>
      <w:r w:rsidR="00585BA8">
        <w:rPr>
          <w:rFonts w:ascii="Times New Roman" w:hAnsi="Times New Roman" w:cs="Times New Roman"/>
        </w:rPr>
        <w:t>, destroyed or otherwise managed in accordance with this Agreement.</w:t>
      </w:r>
    </w:p>
    <w:p w14:paraId="008DDF82" w14:textId="77777777" w:rsidR="00585BA8" w:rsidRDefault="00585BA8" w:rsidP="00585BA8">
      <w:pPr>
        <w:pStyle w:val="ListParagraph"/>
        <w:tabs>
          <w:tab w:val="left" w:pos="720"/>
        </w:tabs>
        <w:rPr>
          <w:rFonts w:ascii="Times New Roman" w:hAnsi="Times New Roman" w:cs="Times New Roman"/>
        </w:rPr>
      </w:pPr>
    </w:p>
    <w:p w14:paraId="008DDF84" w14:textId="6D11D489" w:rsidR="001611E1" w:rsidRDefault="00F91EC7" w:rsidP="001611E1">
      <w:pPr>
        <w:pStyle w:val="ListParagraph"/>
        <w:numPr>
          <w:ilvl w:val="0"/>
          <w:numId w:val="6"/>
        </w:numPr>
        <w:tabs>
          <w:tab w:val="left" w:pos="720"/>
        </w:tabs>
        <w:rPr>
          <w:rFonts w:ascii="Times New Roman" w:hAnsi="Times New Roman" w:cs="Times New Roman"/>
        </w:rPr>
      </w:pPr>
      <w:r w:rsidRPr="00451452">
        <w:rPr>
          <w:rFonts w:ascii="Times New Roman" w:hAnsi="Times New Roman" w:cs="Times New Roman"/>
        </w:rPr>
        <w:t>Commerce</w:t>
      </w:r>
      <w:r w:rsidR="00DE781E" w:rsidRPr="00451452">
        <w:rPr>
          <w:rFonts w:ascii="Times New Roman" w:hAnsi="Times New Roman" w:cs="Times New Roman"/>
        </w:rPr>
        <w:t xml:space="preserve"> acknowledges that the </w:t>
      </w:r>
      <w:r w:rsidRPr="00451452">
        <w:rPr>
          <w:rFonts w:ascii="Times New Roman" w:hAnsi="Times New Roman" w:cs="Times New Roman"/>
        </w:rPr>
        <w:t>Com</w:t>
      </w:r>
      <w:r w:rsidR="00451452" w:rsidRPr="00451452">
        <w:rPr>
          <w:rFonts w:ascii="Times New Roman" w:hAnsi="Times New Roman" w:cs="Times New Roman"/>
        </w:rPr>
        <w:t>pany</w:t>
      </w:r>
      <w:r w:rsidR="00DE781E" w:rsidRPr="00451452">
        <w:rPr>
          <w:rFonts w:ascii="Times New Roman" w:hAnsi="Times New Roman" w:cs="Times New Roman"/>
        </w:rPr>
        <w:t xml:space="preserve">’s </w:t>
      </w:r>
      <w:r w:rsidR="00AA7059" w:rsidRPr="00451452">
        <w:rPr>
          <w:rFonts w:ascii="Times New Roman" w:hAnsi="Times New Roman" w:cs="Times New Roman"/>
        </w:rPr>
        <w:t>Confidential</w:t>
      </w:r>
      <w:r w:rsidR="00AF3862" w:rsidRPr="00451452">
        <w:rPr>
          <w:rFonts w:ascii="Times New Roman" w:hAnsi="Times New Roman" w:cs="Times New Roman"/>
        </w:rPr>
        <w:t xml:space="preserve"> Information (including tangible copies and computerized or electronic versions thereof) is and at all times remains the sole and exclusive property of the </w:t>
      </w:r>
      <w:r w:rsidRPr="00451452">
        <w:rPr>
          <w:rFonts w:ascii="Times New Roman" w:hAnsi="Times New Roman" w:cs="Times New Roman"/>
        </w:rPr>
        <w:t>Com</w:t>
      </w:r>
      <w:r w:rsidR="00451452" w:rsidRPr="00451452">
        <w:rPr>
          <w:rFonts w:ascii="Times New Roman" w:hAnsi="Times New Roman" w:cs="Times New Roman"/>
        </w:rPr>
        <w:t>pany</w:t>
      </w:r>
      <w:r w:rsidR="00AF3862" w:rsidRPr="00451452">
        <w:rPr>
          <w:rFonts w:ascii="Times New Roman" w:hAnsi="Times New Roman" w:cs="Times New Roman"/>
        </w:rPr>
        <w:t xml:space="preserve"> and each Party has the exclusive right, title, and interest to its Confidential Information.  No right</w:t>
      </w:r>
      <w:r w:rsidR="00451452" w:rsidRPr="00451452">
        <w:rPr>
          <w:rFonts w:ascii="Times New Roman" w:hAnsi="Times New Roman" w:cs="Times New Roman"/>
        </w:rPr>
        <w:t>,</w:t>
      </w:r>
      <w:r w:rsidR="00AF3862" w:rsidRPr="00451452">
        <w:rPr>
          <w:rFonts w:ascii="Times New Roman" w:hAnsi="Times New Roman" w:cs="Times New Roman"/>
        </w:rPr>
        <w:t xml:space="preserve"> license, by implication or otherwise, is granted by any Party as a result of disclosure of Confidential Information under this Agreement.  </w:t>
      </w:r>
    </w:p>
    <w:p w14:paraId="60136B3A" w14:textId="77777777" w:rsidR="00451452" w:rsidRPr="00451452" w:rsidRDefault="00451452" w:rsidP="00451452">
      <w:pPr>
        <w:pStyle w:val="ListParagraph"/>
        <w:tabs>
          <w:tab w:val="left" w:pos="720"/>
        </w:tabs>
        <w:rPr>
          <w:rFonts w:ascii="Times New Roman" w:hAnsi="Times New Roman" w:cs="Times New Roman"/>
        </w:rPr>
      </w:pPr>
    </w:p>
    <w:p w14:paraId="008DDF85" w14:textId="77777777" w:rsidR="009E7F63" w:rsidRDefault="001611E1" w:rsidP="009E7F63">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This Agreement does not obligate any Party to enter into any further agreements and no Party is obligated under this Agreement to provide Confidential Information to the other Party.  This Agreement is not intended to create, and shall not be construed to </w:t>
      </w:r>
      <w:r w:rsidR="009E7F63">
        <w:rPr>
          <w:rFonts w:ascii="Times New Roman" w:hAnsi="Times New Roman" w:cs="Times New Roman"/>
        </w:rPr>
        <w:t>create a joint venture, partnership or other binding legal obligations between the Parties except with respect to the confidentiality of the Confidential Information as described herein.</w:t>
      </w:r>
    </w:p>
    <w:p w14:paraId="008DDF86" w14:textId="77777777" w:rsidR="009E7F63" w:rsidRPr="009E7F63" w:rsidRDefault="009E7F63" w:rsidP="009E7F63">
      <w:pPr>
        <w:pStyle w:val="ListParagraph"/>
        <w:rPr>
          <w:rFonts w:ascii="Times New Roman" w:hAnsi="Times New Roman" w:cs="Times New Roman"/>
        </w:rPr>
      </w:pPr>
    </w:p>
    <w:p w14:paraId="008DDF87" w14:textId="5DEBDFC0" w:rsidR="009E7F63" w:rsidRDefault="00ED51B5" w:rsidP="009E7F63">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The Parties agree that money damages may not be a sufficient remedy for any breach of this Agreement and that a </w:t>
      </w:r>
      <w:r w:rsidR="00F91EC7">
        <w:rPr>
          <w:rFonts w:ascii="Times New Roman" w:hAnsi="Times New Roman" w:cs="Times New Roman"/>
        </w:rPr>
        <w:t>Com</w:t>
      </w:r>
      <w:r w:rsidR="00451452">
        <w:rPr>
          <w:rFonts w:ascii="Times New Roman" w:hAnsi="Times New Roman" w:cs="Times New Roman"/>
        </w:rPr>
        <w:t>pany</w:t>
      </w:r>
      <w:r>
        <w:rPr>
          <w:rFonts w:ascii="Times New Roman" w:hAnsi="Times New Roman" w:cs="Times New Roman"/>
        </w:rPr>
        <w:t xml:space="preserve"> shall be entitled to seek injunctive or other equitable relief </w:t>
      </w:r>
      <w:r w:rsidR="00CA4F0C">
        <w:rPr>
          <w:rFonts w:ascii="Times New Roman" w:hAnsi="Times New Roman" w:cs="Times New Roman"/>
        </w:rPr>
        <w:t>to remedy or prevent any breach or threatened breach of this Agreement.  Such remedy shall not be the exclusive remedy for any breach of this Agreement, but shall be in addition to all other rights and remedies available at law or in equity.</w:t>
      </w:r>
    </w:p>
    <w:p w14:paraId="008DDF88" w14:textId="77777777" w:rsidR="00CA4F0C" w:rsidRPr="00CA4F0C" w:rsidRDefault="00CA4F0C" w:rsidP="00CA4F0C">
      <w:pPr>
        <w:pStyle w:val="ListParagraph"/>
        <w:rPr>
          <w:rFonts w:ascii="Times New Roman" w:hAnsi="Times New Roman" w:cs="Times New Roman"/>
        </w:rPr>
      </w:pPr>
    </w:p>
    <w:p w14:paraId="008DDF89" w14:textId="3CF3C462" w:rsidR="00CA4F0C" w:rsidRDefault="00E304CD" w:rsidP="009E7F63">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Notwithstanding the return or destruction or required retention of Confidential Information, </w:t>
      </w:r>
      <w:r w:rsidR="00F91EC7">
        <w:rPr>
          <w:rFonts w:ascii="Times New Roman" w:hAnsi="Times New Roman" w:cs="Times New Roman"/>
        </w:rPr>
        <w:t>Commerce</w:t>
      </w:r>
      <w:r>
        <w:rPr>
          <w:rFonts w:ascii="Times New Roman" w:hAnsi="Times New Roman" w:cs="Times New Roman"/>
        </w:rPr>
        <w:t xml:space="preserve"> and its Representatives shall c</w:t>
      </w:r>
      <w:r w:rsidR="00BD25A6">
        <w:rPr>
          <w:rFonts w:ascii="Times New Roman" w:hAnsi="Times New Roman" w:cs="Times New Roman"/>
        </w:rPr>
        <w:t>ontinue to be bound by their res</w:t>
      </w:r>
      <w:r>
        <w:rPr>
          <w:rFonts w:ascii="Times New Roman" w:hAnsi="Times New Roman" w:cs="Times New Roman"/>
        </w:rPr>
        <w:t>pective obligations of confidentiality for a period of two (2) years fro</w:t>
      </w:r>
      <w:r w:rsidR="00BD25A6">
        <w:rPr>
          <w:rFonts w:ascii="Times New Roman" w:hAnsi="Times New Roman" w:cs="Times New Roman"/>
        </w:rPr>
        <w:t>m</w:t>
      </w:r>
      <w:r>
        <w:rPr>
          <w:rFonts w:ascii="Times New Roman" w:hAnsi="Times New Roman" w:cs="Times New Roman"/>
        </w:rPr>
        <w:t xml:space="preserve"> the Effective Date;</w:t>
      </w:r>
      <w:r w:rsidR="00BD25A6">
        <w:rPr>
          <w:rFonts w:ascii="Times New Roman" w:hAnsi="Times New Roman" w:cs="Times New Roman"/>
        </w:rPr>
        <w:t xml:space="preserve"> provided that any information retained pursuant to Section 5 hereof shall continue to be subject to the provisions of this Agreement.</w:t>
      </w:r>
    </w:p>
    <w:p w14:paraId="008DDF8A" w14:textId="77777777" w:rsidR="00BD25A6" w:rsidRPr="00BD25A6" w:rsidRDefault="00BD25A6" w:rsidP="00BD25A6">
      <w:pPr>
        <w:pStyle w:val="ListParagraph"/>
        <w:rPr>
          <w:rFonts w:ascii="Times New Roman" w:hAnsi="Times New Roman" w:cs="Times New Roman"/>
        </w:rPr>
      </w:pPr>
    </w:p>
    <w:p w14:paraId="008DDF8B" w14:textId="77777777" w:rsidR="00BD25A6" w:rsidRDefault="00BD25A6" w:rsidP="009E7F63">
      <w:pPr>
        <w:pStyle w:val="ListParagraph"/>
        <w:numPr>
          <w:ilvl w:val="0"/>
          <w:numId w:val="6"/>
        </w:numPr>
        <w:tabs>
          <w:tab w:val="left" w:pos="720"/>
        </w:tabs>
        <w:rPr>
          <w:rFonts w:ascii="Times New Roman" w:hAnsi="Times New Roman" w:cs="Times New Roman"/>
        </w:rPr>
      </w:pPr>
      <w:r>
        <w:rPr>
          <w:rFonts w:ascii="Times New Roman" w:hAnsi="Times New Roman" w:cs="Times New Roman"/>
        </w:rPr>
        <w:lastRenderedPageBreak/>
        <w:t>This Agreement contains the entire agreement of the Parties with respect to its subject matter.  Any amendment to this Agreement must be in writing and approved by the Parties.  If any provision of this Agreement is found to be unenforceable, the remaining provisions shall remain in full force and effect.  Titles or captions of paragraphs or subparagraphs contained in this Agreement are inserted only as a matter of convenience.</w:t>
      </w:r>
    </w:p>
    <w:p w14:paraId="008DDF8C" w14:textId="77777777" w:rsidR="00BD25A6" w:rsidRPr="00BD25A6" w:rsidRDefault="00BD25A6" w:rsidP="00BD25A6">
      <w:pPr>
        <w:pStyle w:val="ListParagraph"/>
        <w:rPr>
          <w:rFonts w:ascii="Times New Roman" w:hAnsi="Times New Roman" w:cs="Times New Roman"/>
        </w:rPr>
      </w:pPr>
    </w:p>
    <w:p w14:paraId="008DDF8D" w14:textId="77777777" w:rsidR="00BD25A6" w:rsidRDefault="008075ED" w:rsidP="009E7F63">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No Party shall have the right to assign this Agreement, other than to a wholly </w:t>
      </w:r>
      <w:r w:rsidR="001124DB">
        <w:rPr>
          <w:rFonts w:ascii="Times New Roman" w:hAnsi="Times New Roman" w:cs="Times New Roman"/>
        </w:rPr>
        <w:t>owned subsidiary, without the prior written approval of the other Parties.  This Agreement shall be binding on and shall inure to the benefit of all of the respective successors and permitted assigns of each Party.  Nothing in this Agreement shall be deemed to create rights in or benefits for any third parties.</w:t>
      </w:r>
    </w:p>
    <w:p w14:paraId="008DDF8E" w14:textId="77777777" w:rsidR="001124DB" w:rsidRPr="001124DB" w:rsidRDefault="001124DB" w:rsidP="001124DB">
      <w:pPr>
        <w:pStyle w:val="ListParagraph"/>
        <w:rPr>
          <w:rFonts w:ascii="Times New Roman" w:hAnsi="Times New Roman" w:cs="Times New Roman"/>
        </w:rPr>
      </w:pPr>
    </w:p>
    <w:p w14:paraId="008DDF8F" w14:textId="77777777" w:rsidR="001124DB" w:rsidRDefault="001124DB" w:rsidP="009E7F63">
      <w:pPr>
        <w:pStyle w:val="ListParagraph"/>
        <w:numPr>
          <w:ilvl w:val="0"/>
          <w:numId w:val="6"/>
        </w:numPr>
        <w:tabs>
          <w:tab w:val="left" w:pos="720"/>
        </w:tabs>
        <w:rPr>
          <w:rFonts w:ascii="Times New Roman" w:hAnsi="Times New Roman" w:cs="Times New Roman"/>
        </w:rPr>
      </w:pPr>
      <w:r>
        <w:rPr>
          <w:rFonts w:ascii="Times New Roman" w:hAnsi="Times New Roman" w:cs="Times New Roman"/>
        </w:rPr>
        <w:t>All notices with regard to this Agreement should be forward, if intended for Commerce, to:</w:t>
      </w:r>
    </w:p>
    <w:p w14:paraId="008DDF90" w14:textId="77777777" w:rsidR="001124DB" w:rsidRPr="001124DB" w:rsidRDefault="001124DB" w:rsidP="001124DB">
      <w:pPr>
        <w:pStyle w:val="ListParagraph"/>
        <w:rPr>
          <w:rFonts w:ascii="Times New Roman" w:hAnsi="Times New Roman" w:cs="Times New Roman"/>
        </w:rPr>
      </w:pPr>
    </w:p>
    <w:p w14:paraId="008DDF91" w14:textId="77777777" w:rsidR="001124DB" w:rsidRDefault="001124DB" w:rsidP="001124DB">
      <w:pPr>
        <w:pStyle w:val="ListParagraph"/>
        <w:tabs>
          <w:tab w:val="left" w:pos="720"/>
        </w:tabs>
        <w:rPr>
          <w:rFonts w:ascii="Times New Roman" w:hAnsi="Times New Roman" w:cs="Times New Roman"/>
        </w:rPr>
      </w:pPr>
      <w:r>
        <w:rPr>
          <w:rFonts w:ascii="Times New Roman" w:hAnsi="Times New Roman" w:cs="Times New Roman"/>
        </w:rPr>
        <w:tab/>
        <w:t>Kansas Department of Commerce</w:t>
      </w:r>
    </w:p>
    <w:p w14:paraId="008DDF92" w14:textId="77777777" w:rsidR="001124DB" w:rsidRDefault="001124DB" w:rsidP="001124DB">
      <w:pPr>
        <w:pStyle w:val="ListParagraph"/>
        <w:tabs>
          <w:tab w:val="left" w:pos="720"/>
        </w:tabs>
        <w:rPr>
          <w:rFonts w:ascii="Times New Roman" w:hAnsi="Times New Roman" w:cs="Times New Roman"/>
        </w:rPr>
      </w:pPr>
      <w:r>
        <w:rPr>
          <w:rFonts w:ascii="Times New Roman" w:hAnsi="Times New Roman" w:cs="Times New Roman"/>
        </w:rPr>
        <w:tab/>
        <w:t>1000 SW Jackson St., Suite 100</w:t>
      </w:r>
    </w:p>
    <w:p w14:paraId="008DDF93" w14:textId="77777777" w:rsidR="001124DB" w:rsidRDefault="001124DB" w:rsidP="001124DB">
      <w:pPr>
        <w:pStyle w:val="ListParagraph"/>
        <w:tabs>
          <w:tab w:val="left" w:pos="720"/>
        </w:tabs>
        <w:rPr>
          <w:rFonts w:ascii="Times New Roman" w:hAnsi="Times New Roman" w:cs="Times New Roman"/>
        </w:rPr>
      </w:pPr>
      <w:r>
        <w:rPr>
          <w:rFonts w:ascii="Times New Roman" w:hAnsi="Times New Roman" w:cs="Times New Roman"/>
        </w:rPr>
        <w:tab/>
        <w:t>Attn: General Counsel</w:t>
      </w:r>
    </w:p>
    <w:p w14:paraId="008DDF94" w14:textId="77777777" w:rsidR="001124DB" w:rsidRDefault="001124DB" w:rsidP="001124DB">
      <w:pPr>
        <w:pStyle w:val="ListParagraph"/>
        <w:tabs>
          <w:tab w:val="left" w:pos="720"/>
        </w:tabs>
        <w:rPr>
          <w:rFonts w:ascii="Times New Roman" w:hAnsi="Times New Roman" w:cs="Times New Roman"/>
        </w:rPr>
      </w:pPr>
      <w:r>
        <w:rPr>
          <w:rFonts w:ascii="Times New Roman" w:hAnsi="Times New Roman" w:cs="Times New Roman"/>
        </w:rPr>
        <w:tab/>
        <w:t>Fax: (785) 296-6809</w:t>
      </w:r>
    </w:p>
    <w:p w14:paraId="008DDF95" w14:textId="77777777" w:rsidR="001124DB" w:rsidRDefault="001124DB" w:rsidP="001124DB">
      <w:pPr>
        <w:pStyle w:val="ListParagraph"/>
        <w:tabs>
          <w:tab w:val="left" w:pos="720"/>
        </w:tabs>
        <w:rPr>
          <w:rFonts w:ascii="Times New Roman" w:hAnsi="Times New Roman" w:cs="Times New Roman"/>
        </w:rPr>
      </w:pPr>
    </w:p>
    <w:p w14:paraId="75EECB34" w14:textId="77777777" w:rsidR="008E7878" w:rsidRDefault="008E7878" w:rsidP="001124DB">
      <w:pPr>
        <w:pStyle w:val="ListParagraph"/>
        <w:tabs>
          <w:tab w:val="left" w:pos="720"/>
        </w:tabs>
        <w:rPr>
          <w:rFonts w:ascii="Times New Roman" w:hAnsi="Times New Roman" w:cs="Times New Roman"/>
        </w:rPr>
      </w:pPr>
    </w:p>
    <w:p w14:paraId="008DDF96" w14:textId="153AB1C1" w:rsidR="001124DB" w:rsidRDefault="001124DB" w:rsidP="001124DB">
      <w:pPr>
        <w:pStyle w:val="ListParagraph"/>
        <w:tabs>
          <w:tab w:val="left" w:pos="720"/>
        </w:tabs>
        <w:rPr>
          <w:rFonts w:ascii="Times New Roman" w:hAnsi="Times New Roman" w:cs="Times New Roman"/>
        </w:rPr>
      </w:pPr>
      <w:r>
        <w:rPr>
          <w:rFonts w:ascii="Times New Roman" w:hAnsi="Times New Roman" w:cs="Times New Roman"/>
        </w:rPr>
        <w:tab/>
        <w:t>If intended for</w:t>
      </w:r>
      <w:r w:rsidR="008E7878">
        <w:rPr>
          <w:rFonts w:ascii="Times New Roman" w:hAnsi="Times New Roman" w:cs="Times New Roman"/>
        </w:rPr>
        <w:t xml:space="preserve"> </w:t>
      </w:r>
      <w:r w:rsidR="008E7878">
        <w:rPr>
          <w:rFonts w:ascii="Times New Roman" w:hAnsi="Times New Roman" w:cs="Times New Roman"/>
          <w:u w:val="single"/>
        </w:rPr>
        <w:tab/>
      </w:r>
      <w:r w:rsidR="008E7878">
        <w:rPr>
          <w:rFonts w:ascii="Times New Roman" w:hAnsi="Times New Roman" w:cs="Times New Roman"/>
          <w:u w:val="single"/>
        </w:rPr>
        <w:tab/>
      </w:r>
      <w:r w:rsidR="008E7878">
        <w:rPr>
          <w:rFonts w:ascii="Times New Roman" w:hAnsi="Times New Roman" w:cs="Times New Roman"/>
          <w:u w:val="single"/>
        </w:rPr>
        <w:tab/>
      </w:r>
      <w:r>
        <w:rPr>
          <w:rFonts w:ascii="Times New Roman" w:hAnsi="Times New Roman" w:cs="Times New Roman"/>
        </w:rPr>
        <w:t>, to:</w:t>
      </w:r>
    </w:p>
    <w:p w14:paraId="008DDF97" w14:textId="77777777" w:rsidR="001124DB" w:rsidRDefault="001124DB" w:rsidP="001124DB">
      <w:pPr>
        <w:pStyle w:val="ListParagraph"/>
        <w:tabs>
          <w:tab w:val="left" w:pos="720"/>
        </w:tabs>
        <w:rPr>
          <w:rFonts w:ascii="Times New Roman" w:hAnsi="Times New Roman" w:cs="Times New Roman"/>
        </w:rPr>
      </w:pPr>
    </w:p>
    <w:p w14:paraId="008DDF98" w14:textId="5F081B1B" w:rsidR="001124DB" w:rsidRPr="008E7878" w:rsidRDefault="001124DB" w:rsidP="001124DB">
      <w:pPr>
        <w:pStyle w:val="ListParagraph"/>
        <w:tabs>
          <w:tab w:val="left" w:pos="720"/>
        </w:tabs>
        <w:rPr>
          <w:rFonts w:ascii="Times New Roman" w:hAnsi="Times New Roman" w:cs="Times New Roman"/>
          <w:u w:val="single"/>
        </w:rPr>
      </w:pPr>
      <w:r>
        <w:rPr>
          <w:rFonts w:ascii="Times New Roman" w:hAnsi="Times New Roman" w:cs="Times New Roman"/>
        </w:rPr>
        <w:tab/>
      </w:r>
      <w:r w:rsidR="008E7878">
        <w:rPr>
          <w:rFonts w:ascii="Times New Roman" w:hAnsi="Times New Roman" w:cs="Times New Roman"/>
          <w:u w:val="single"/>
        </w:rPr>
        <w:tab/>
      </w:r>
      <w:r w:rsidR="008E7878">
        <w:rPr>
          <w:rFonts w:ascii="Times New Roman" w:hAnsi="Times New Roman" w:cs="Times New Roman"/>
          <w:u w:val="single"/>
        </w:rPr>
        <w:tab/>
      </w:r>
      <w:r w:rsidR="008E7878">
        <w:rPr>
          <w:rFonts w:ascii="Times New Roman" w:hAnsi="Times New Roman" w:cs="Times New Roman"/>
          <w:u w:val="single"/>
        </w:rPr>
        <w:tab/>
      </w:r>
    </w:p>
    <w:p w14:paraId="008DDF99" w14:textId="5130FA88" w:rsidR="001124DB" w:rsidRPr="008E7878" w:rsidRDefault="001124DB" w:rsidP="001124DB">
      <w:pPr>
        <w:pStyle w:val="ListParagraph"/>
        <w:tabs>
          <w:tab w:val="left" w:pos="720"/>
        </w:tabs>
        <w:rPr>
          <w:rFonts w:ascii="Times New Roman" w:hAnsi="Times New Roman" w:cs="Times New Roman"/>
          <w:u w:val="single"/>
        </w:rPr>
      </w:pPr>
      <w:r>
        <w:rPr>
          <w:rFonts w:ascii="Times New Roman" w:hAnsi="Times New Roman" w:cs="Times New Roman"/>
        </w:rPr>
        <w:tab/>
      </w:r>
      <w:r w:rsidR="008E7878">
        <w:rPr>
          <w:rFonts w:ascii="Times New Roman" w:hAnsi="Times New Roman" w:cs="Times New Roman"/>
          <w:u w:val="single"/>
        </w:rPr>
        <w:tab/>
      </w:r>
      <w:r w:rsidR="008E7878">
        <w:rPr>
          <w:rFonts w:ascii="Times New Roman" w:hAnsi="Times New Roman" w:cs="Times New Roman"/>
          <w:u w:val="single"/>
        </w:rPr>
        <w:tab/>
      </w:r>
      <w:r w:rsidR="008E7878">
        <w:rPr>
          <w:rFonts w:ascii="Times New Roman" w:hAnsi="Times New Roman" w:cs="Times New Roman"/>
          <w:u w:val="single"/>
        </w:rPr>
        <w:tab/>
      </w:r>
    </w:p>
    <w:p w14:paraId="008DDF9A" w14:textId="65730A6B" w:rsidR="001124DB" w:rsidRPr="008E7878" w:rsidRDefault="001124DB" w:rsidP="001124DB">
      <w:pPr>
        <w:pStyle w:val="ListParagraph"/>
        <w:tabs>
          <w:tab w:val="left" w:pos="720"/>
        </w:tabs>
        <w:rPr>
          <w:rFonts w:ascii="Times New Roman" w:hAnsi="Times New Roman" w:cs="Times New Roman"/>
          <w:u w:val="single"/>
        </w:rPr>
      </w:pPr>
      <w:r>
        <w:rPr>
          <w:rFonts w:ascii="Times New Roman" w:hAnsi="Times New Roman" w:cs="Times New Roman"/>
        </w:rPr>
        <w:tab/>
      </w:r>
      <w:r w:rsidR="008E7878">
        <w:rPr>
          <w:rFonts w:ascii="Times New Roman" w:hAnsi="Times New Roman" w:cs="Times New Roman"/>
          <w:u w:val="single"/>
        </w:rPr>
        <w:tab/>
      </w:r>
      <w:r w:rsidR="008E7878">
        <w:rPr>
          <w:rFonts w:ascii="Times New Roman" w:hAnsi="Times New Roman" w:cs="Times New Roman"/>
          <w:u w:val="single"/>
        </w:rPr>
        <w:tab/>
      </w:r>
      <w:r w:rsidR="008E7878">
        <w:rPr>
          <w:rFonts w:ascii="Times New Roman" w:hAnsi="Times New Roman" w:cs="Times New Roman"/>
          <w:u w:val="single"/>
        </w:rPr>
        <w:tab/>
      </w:r>
    </w:p>
    <w:p w14:paraId="008DDF9B" w14:textId="30AFAAE1" w:rsidR="001124DB" w:rsidRPr="008E7878" w:rsidRDefault="001124DB" w:rsidP="001124DB">
      <w:pPr>
        <w:pStyle w:val="ListParagraph"/>
        <w:tabs>
          <w:tab w:val="left" w:pos="720"/>
        </w:tabs>
        <w:rPr>
          <w:rFonts w:ascii="Times New Roman" w:hAnsi="Times New Roman" w:cs="Times New Roman"/>
          <w:u w:val="single"/>
        </w:rPr>
      </w:pPr>
      <w:r>
        <w:rPr>
          <w:rFonts w:ascii="Times New Roman" w:hAnsi="Times New Roman" w:cs="Times New Roman"/>
        </w:rPr>
        <w:tab/>
      </w:r>
      <w:r w:rsidR="008E7878">
        <w:rPr>
          <w:rFonts w:ascii="Times New Roman" w:hAnsi="Times New Roman" w:cs="Times New Roman"/>
          <w:u w:val="single"/>
        </w:rPr>
        <w:tab/>
      </w:r>
      <w:r w:rsidR="008E7878">
        <w:rPr>
          <w:rFonts w:ascii="Times New Roman" w:hAnsi="Times New Roman" w:cs="Times New Roman"/>
          <w:u w:val="single"/>
        </w:rPr>
        <w:tab/>
      </w:r>
      <w:r w:rsidR="008E7878">
        <w:rPr>
          <w:rFonts w:ascii="Times New Roman" w:hAnsi="Times New Roman" w:cs="Times New Roman"/>
          <w:u w:val="single"/>
        </w:rPr>
        <w:tab/>
      </w:r>
    </w:p>
    <w:p w14:paraId="008DDF9C" w14:textId="24384257" w:rsidR="001124DB" w:rsidRPr="008E7878" w:rsidRDefault="001124DB" w:rsidP="001124DB">
      <w:pPr>
        <w:pStyle w:val="ListParagraph"/>
        <w:tabs>
          <w:tab w:val="left" w:pos="720"/>
        </w:tabs>
        <w:rPr>
          <w:rFonts w:ascii="Times New Roman" w:hAnsi="Times New Roman" w:cs="Times New Roman"/>
          <w:u w:val="single"/>
        </w:rPr>
      </w:pPr>
      <w:r>
        <w:rPr>
          <w:rFonts w:ascii="Times New Roman" w:hAnsi="Times New Roman" w:cs="Times New Roman"/>
        </w:rPr>
        <w:tab/>
      </w:r>
      <w:r w:rsidR="008E7878">
        <w:rPr>
          <w:rFonts w:ascii="Times New Roman" w:hAnsi="Times New Roman" w:cs="Times New Roman"/>
          <w:u w:val="single"/>
        </w:rPr>
        <w:tab/>
      </w:r>
      <w:r w:rsidR="008E7878">
        <w:rPr>
          <w:rFonts w:ascii="Times New Roman" w:hAnsi="Times New Roman" w:cs="Times New Roman"/>
          <w:u w:val="single"/>
        </w:rPr>
        <w:tab/>
      </w:r>
      <w:r w:rsidR="008E7878">
        <w:rPr>
          <w:rFonts w:ascii="Times New Roman" w:hAnsi="Times New Roman" w:cs="Times New Roman"/>
          <w:u w:val="single"/>
        </w:rPr>
        <w:tab/>
      </w:r>
    </w:p>
    <w:p w14:paraId="008DDF9D" w14:textId="77777777" w:rsidR="000D2A7E" w:rsidRDefault="000D2A7E" w:rsidP="001124DB">
      <w:pPr>
        <w:pStyle w:val="ListParagraph"/>
        <w:tabs>
          <w:tab w:val="left" w:pos="720"/>
        </w:tabs>
        <w:rPr>
          <w:rFonts w:ascii="Times New Roman" w:hAnsi="Times New Roman" w:cs="Times New Roman"/>
        </w:rPr>
      </w:pPr>
    </w:p>
    <w:p w14:paraId="008DDF9E" w14:textId="77777777" w:rsidR="00642FB3" w:rsidRDefault="000D2A7E" w:rsidP="00642FB3">
      <w:pPr>
        <w:pStyle w:val="ListParagraph"/>
        <w:numPr>
          <w:ilvl w:val="0"/>
          <w:numId w:val="6"/>
        </w:numPr>
        <w:tabs>
          <w:tab w:val="left" w:pos="720"/>
        </w:tabs>
        <w:rPr>
          <w:rFonts w:ascii="Times New Roman" w:hAnsi="Times New Roman" w:cs="Times New Roman"/>
        </w:rPr>
      </w:pPr>
      <w:r>
        <w:rPr>
          <w:rFonts w:ascii="Times New Roman" w:hAnsi="Times New Roman" w:cs="Times New Roman"/>
        </w:rPr>
        <w:t>No failure or delay by a Party in exercising any right, power or privilege hereunder shall operate as a waiver thereof, nor shall any single or partial exercise thereof preclude any other or further exercise ther</w:t>
      </w:r>
      <w:r w:rsidR="00CF33DF">
        <w:rPr>
          <w:rFonts w:ascii="Times New Roman" w:hAnsi="Times New Roman" w:cs="Times New Roman"/>
        </w:rPr>
        <w:t>e</w:t>
      </w:r>
      <w:r>
        <w:rPr>
          <w:rFonts w:ascii="Times New Roman" w:hAnsi="Times New Roman" w:cs="Times New Roman"/>
        </w:rPr>
        <w:t xml:space="preserve">of or the exercise of any right, power or privilege hereunder.  Any waiver shall be only effective for the particular instance for which it is granted and shall not constitute a waiver of a subsequent occurrence </w:t>
      </w:r>
      <w:r w:rsidR="00642FB3">
        <w:rPr>
          <w:rFonts w:ascii="Times New Roman" w:hAnsi="Times New Roman" w:cs="Times New Roman"/>
        </w:rPr>
        <w:t>of the waived event nor constitute a waiver of any other provision hereof, at the same time or subsequently.</w:t>
      </w:r>
    </w:p>
    <w:p w14:paraId="008DDF9F" w14:textId="77777777" w:rsidR="00642FB3" w:rsidRDefault="00642FB3" w:rsidP="00642FB3">
      <w:pPr>
        <w:tabs>
          <w:tab w:val="left" w:pos="720"/>
        </w:tabs>
        <w:rPr>
          <w:rFonts w:ascii="Times New Roman" w:hAnsi="Times New Roman" w:cs="Times New Roman"/>
        </w:rPr>
      </w:pPr>
    </w:p>
    <w:p w14:paraId="008DDFA0" w14:textId="77777777" w:rsidR="00642FB3" w:rsidRDefault="00DD3EAB" w:rsidP="00642FB3">
      <w:pPr>
        <w:pStyle w:val="ListParagraph"/>
        <w:numPr>
          <w:ilvl w:val="0"/>
          <w:numId w:val="6"/>
        </w:numPr>
        <w:tabs>
          <w:tab w:val="left" w:pos="720"/>
        </w:tabs>
        <w:rPr>
          <w:rFonts w:ascii="Times New Roman" w:hAnsi="Times New Roman" w:cs="Times New Roman"/>
        </w:rPr>
      </w:pPr>
      <w:r>
        <w:rPr>
          <w:rFonts w:ascii="Times New Roman" w:hAnsi="Times New Roman" w:cs="Times New Roman"/>
        </w:rPr>
        <w:t>This Agreement shall be governed by the laws of the State of Kansas, without giving effect to the provisions thereof relating to conflict of laws.</w:t>
      </w:r>
    </w:p>
    <w:p w14:paraId="008DDFA1" w14:textId="77777777" w:rsidR="00DD3EAB" w:rsidRPr="00DD3EAB" w:rsidRDefault="00DD3EAB" w:rsidP="00DD3EAB">
      <w:pPr>
        <w:pStyle w:val="ListParagraph"/>
        <w:rPr>
          <w:rFonts w:ascii="Times New Roman" w:hAnsi="Times New Roman" w:cs="Times New Roman"/>
        </w:rPr>
      </w:pPr>
    </w:p>
    <w:p w14:paraId="008DDFA2" w14:textId="77777777" w:rsidR="00DD3EAB" w:rsidRDefault="00DD3EAB" w:rsidP="00642FB3">
      <w:pPr>
        <w:pStyle w:val="ListParagraph"/>
        <w:numPr>
          <w:ilvl w:val="0"/>
          <w:numId w:val="6"/>
        </w:numPr>
        <w:tabs>
          <w:tab w:val="left" w:pos="720"/>
        </w:tabs>
        <w:rPr>
          <w:rFonts w:ascii="Times New Roman" w:hAnsi="Times New Roman" w:cs="Times New Roman"/>
        </w:rPr>
      </w:pPr>
      <w:r>
        <w:rPr>
          <w:rFonts w:ascii="Times New Roman" w:hAnsi="Times New Roman" w:cs="Times New Roman"/>
        </w:rPr>
        <w:t xml:space="preserve">Notwithstanding anything herein to the contrary, in the event that there shall be a dispute among the parties arising out of or relating to this Agreement, the parties agree that such </w:t>
      </w:r>
      <w:r w:rsidR="00187719">
        <w:rPr>
          <w:rFonts w:ascii="Times New Roman" w:hAnsi="Times New Roman" w:cs="Times New Roman"/>
        </w:rPr>
        <w:t>dispute</w:t>
      </w:r>
      <w:r>
        <w:rPr>
          <w:rFonts w:ascii="Times New Roman" w:hAnsi="Times New Roman" w:cs="Times New Roman"/>
        </w:rPr>
        <w:t xml:space="preserve"> shall be resolved by final and binding arbitration in Shawnee County, Kansas, administered by a mutually agreed upon arbitration specialist.  Any award issued as a result of such arbitration shall be final and binding between the parties thereto, and shall be enforceable by any court having jurisdiction over the party against whom enforcement is sought.  The fees and expenses of such arbitration </w:t>
      </w:r>
      <w:r>
        <w:rPr>
          <w:rFonts w:ascii="Times New Roman" w:hAnsi="Times New Roman" w:cs="Times New Roman"/>
        </w:rPr>
        <w:lastRenderedPageBreak/>
        <w:t>(including reasonable attorneys’ fees) or any action to enforce an arbitration award shall be paid by the party that does not prevail in such arbitration.</w:t>
      </w:r>
    </w:p>
    <w:p w14:paraId="008DDFA3" w14:textId="77777777" w:rsidR="00DD3EAB" w:rsidRPr="00DD3EAB" w:rsidRDefault="00DD3EAB" w:rsidP="00DD3EAB">
      <w:pPr>
        <w:pStyle w:val="ListParagraph"/>
        <w:rPr>
          <w:rFonts w:ascii="Times New Roman" w:hAnsi="Times New Roman" w:cs="Times New Roman"/>
        </w:rPr>
      </w:pPr>
    </w:p>
    <w:p w14:paraId="008DDFA4" w14:textId="77777777" w:rsidR="00DD3EAB" w:rsidRDefault="004A20C4" w:rsidP="00642FB3">
      <w:pPr>
        <w:pStyle w:val="ListParagraph"/>
        <w:numPr>
          <w:ilvl w:val="0"/>
          <w:numId w:val="6"/>
        </w:numPr>
        <w:tabs>
          <w:tab w:val="left" w:pos="720"/>
        </w:tabs>
        <w:rPr>
          <w:rFonts w:ascii="Times New Roman" w:hAnsi="Times New Roman" w:cs="Times New Roman"/>
        </w:rPr>
      </w:pPr>
      <w:r>
        <w:rPr>
          <w:rFonts w:ascii="Times New Roman" w:hAnsi="Times New Roman" w:cs="Times New Roman"/>
        </w:rPr>
        <w:t>Each document generated by the Parties with respect to this Agreement, including this Agreement, may be imaged and stored electronically and (a) such imaged documents may be introduced as evidence in any proceeding as if such were original business records, and (b) no Party shall contest the admissibility of such imaged documents as evidence in any proceeding.</w:t>
      </w:r>
    </w:p>
    <w:p w14:paraId="008DDFA5" w14:textId="77777777" w:rsidR="004A20C4" w:rsidRPr="004A20C4" w:rsidRDefault="004A20C4" w:rsidP="004A20C4">
      <w:pPr>
        <w:pStyle w:val="ListParagraph"/>
        <w:rPr>
          <w:rFonts w:ascii="Times New Roman" w:hAnsi="Times New Roman" w:cs="Times New Roman"/>
        </w:rPr>
      </w:pPr>
    </w:p>
    <w:p w14:paraId="008DDFA6" w14:textId="77777777" w:rsidR="004A20C4" w:rsidRDefault="00B63287" w:rsidP="00642FB3">
      <w:pPr>
        <w:pStyle w:val="ListParagraph"/>
        <w:numPr>
          <w:ilvl w:val="0"/>
          <w:numId w:val="6"/>
        </w:numPr>
        <w:tabs>
          <w:tab w:val="left" w:pos="720"/>
        </w:tabs>
        <w:rPr>
          <w:rFonts w:ascii="Times New Roman" w:hAnsi="Times New Roman" w:cs="Times New Roman"/>
        </w:rPr>
      </w:pPr>
      <w:r>
        <w:rPr>
          <w:rFonts w:ascii="Times New Roman" w:hAnsi="Times New Roman" w:cs="Times New Roman"/>
        </w:rPr>
        <w:t>This Agreement may be executed in several counterparts, each of which shall be deemed to be an original and all of which shall constitute one and the same instrument.  The Parties agree that facsimile or electronic signatures of the Parties on this Agreement shall have the same force and effect as original signatures.</w:t>
      </w:r>
    </w:p>
    <w:p w14:paraId="008DDFA8" w14:textId="77777777" w:rsidR="00B63287" w:rsidRDefault="00B63287" w:rsidP="00B63287">
      <w:pPr>
        <w:tabs>
          <w:tab w:val="left" w:pos="720"/>
        </w:tabs>
        <w:rPr>
          <w:rFonts w:ascii="Times New Roman" w:hAnsi="Times New Roman" w:cs="Times New Roman"/>
        </w:rPr>
      </w:pPr>
    </w:p>
    <w:p w14:paraId="008DDFA9" w14:textId="77777777" w:rsidR="00033EBA" w:rsidRDefault="00033EBA" w:rsidP="00B63287">
      <w:pPr>
        <w:tabs>
          <w:tab w:val="left" w:pos="720"/>
        </w:tabs>
        <w:jc w:val="center"/>
        <w:rPr>
          <w:rFonts w:ascii="Times New Roman" w:hAnsi="Times New Roman" w:cs="Times New Roman"/>
          <w:i/>
        </w:rPr>
      </w:pPr>
      <w:r w:rsidRPr="00033EBA">
        <w:rPr>
          <w:rFonts w:ascii="Times New Roman" w:hAnsi="Times New Roman" w:cs="Times New Roman"/>
          <w:i/>
        </w:rPr>
        <w:t>[</w:t>
      </w:r>
      <w:r>
        <w:rPr>
          <w:rFonts w:ascii="Times New Roman" w:hAnsi="Times New Roman" w:cs="Times New Roman"/>
          <w:i/>
        </w:rPr>
        <w:t>The remainder of this page intentionally left blank</w:t>
      </w:r>
      <w:r w:rsidRPr="00033EBA">
        <w:rPr>
          <w:rFonts w:ascii="Times New Roman" w:hAnsi="Times New Roman" w:cs="Times New Roman"/>
          <w:i/>
        </w:rPr>
        <w:t>]</w:t>
      </w:r>
    </w:p>
    <w:p w14:paraId="008DDFAA" w14:textId="77777777" w:rsidR="00033EBA" w:rsidRDefault="00033EBA">
      <w:pPr>
        <w:rPr>
          <w:rFonts w:ascii="Times New Roman" w:hAnsi="Times New Roman" w:cs="Times New Roman"/>
          <w:i/>
        </w:rPr>
      </w:pPr>
      <w:r>
        <w:rPr>
          <w:rFonts w:ascii="Times New Roman" w:hAnsi="Times New Roman" w:cs="Times New Roman"/>
          <w:i/>
        </w:rPr>
        <w:br w:type="page"/>
      </w:r>
    </w:p>
    <w:p w14:paraId="008DDFAB" w14:textId="77777777" w:rsidR="00B63287" w:rsidRDefault="00033EBA" w:rsidP="00033EBA">
      <w:pPr>
        <w:tabs>
          <w:tab w:val="left" w:pos="72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IN WITNESS WHEREOF,</w:t>
      </w:r>
      <w:r>
        <w:rPr>
          <w:rFonts w:ascii="Times New Roman" w:hAnsi="Times New Roman" w:cs="Times New Roman"/>
        </w:rPr>
        <w:t xml:space="preserve"> each Party, intending to be legally bond hereby, has caused this Agreement to be executed by its duly authorized representative as of the Effective Date.</w:t>
      </w:r>
    </w:p>
    <w:p w14:paraId="008DDFAC" w14:textId="77777777" w:rsidR="00033EBA" w:rsidRDefault="00033EBA" w:rsidP="00033EBA">
      <w:pPr>
        <w:tabs>
          <w:tab w:val="left" w:pos="720"/>
        </w:tabs>
        <w:rPr>
          <w:rFonts w:ascii="Times New Roman" w:hAnsi="Times New Roman" w:cs="Times New Roman"/>
        </w:rPr>
      </w:pPr>
    </w:p>
    <w:p w14:paraId="008DDFAD" w14:textId="77777777" w:rsidR="00033EBA" w:rsidRDefault="00033EBA" w:rsidP="00033EBA">
      <w:pPr>
        <w:tabs>
          <w:tab w:val="left" w:pos="720"/>
        </w:tabs>
        <w:rPr>
          <w:rFonts w:ascii="Times New Roman" w:hAnsi="Times New Roman" w:cs="Times New Roman"/>
        </w:rPr>
      </w:pPr>
    </w:p>
    <w:p w14:paraId="008DDFAE" w14:textId="77777777" w:rsidR="00033EBA" w:rsidRDefault="00033EBA" w:rsidP="00033EBA">
      <w:pPr>
        <w:tabs>
          <w:tab w:val="left" w:pos="720"/>
          <w:tab w:val="left" w:pos="50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KANSAS DEPARTMENT OF COMMERCE</w:t>
      </w:r>
    </w:p>
    <w:p w14:paraId="008DDFAF" w14:textId="77777777" w:rsidR="009C4E67" w:rsidRDefault="009C4E67" w:rsidP="00033EBA">
      <w:pPr>
        <w:tabs>
          <w:tab w:val="left" w:pos="720"/>
          <w:tab w:val="left" w:pos="5040"/>
        </w:tabs>
        <w:rPr>
          <w:rFonts w:ascii="Times New Roman" w:hAnsi="Times New Roman" w:cs="Times New Roman"/>
        </w:rPr>
      </w:pPr>
    </w:p>
    <w:p w14:paraId="008DDFB0" w14:textId="77777777" w:rsidR="009C4E67" w:rsidRDefault="009C4E67" w:rsidP="00033EBA">
      <w:pPr>
        <w:tabs>
          <w:tab w:val="left" w:pos="720"/>
          <w:tab w:val="left" w:pos="50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08DDFB1" w14:textId="1EE09E2D" w:rsidR="009C4E67" w:rsidRDefault="009C4E67" w:rsidP="00033EBA">
      <w:pPr>
        <w:tabs>
          <w:tab w:val="left" w:pos="720"/>
          <w:tab w:val="left" w:pos="50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Name: </w:t>
      </w:r>
    </w:p>
    <w:p w14:paraId="008DDFB2" w14:textId="37CE6C8B" w:rsidR="009C4E67" w:rsidRDefault="00B35376" w:rsidP="00033EBA">
      <w:pPr>
        <w:tabs>
          <w:tab w:val="left" w:pos="720"/>
          <w:tab w:val="left" w:pos="50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Title:   </w:t>
      </w:r>
    </w:p>
    <w:p w14:paraId="008DDFB3" w14:textId="77777777" w:rsidR="009C4E67" w:rsidRDefault="009C4E67" w:rsidP="00033EBA">
      <w:pPr>
        <w:tabs>
          <w:tab w:val="left" w:pos="720"/>
          <w:tab w:val="left" w:pos="5040"/>
        </w:tabs>
        <w:rPr>
          <w:rFonts w:ascii="Times New Roman" w:hAnsi="Times New Roman" w:cs="Times New Roman"/>
        </w:rPr>
      </w:pPr>
    </w:p>
    <w:p w14:paraId="008DDFB4" w14:textId="77777777" w:rsidR="009C4E67" w:rsidRDefault="009C4E67" w:rsidP="00033EBA">
      <w:pPr>
        <w:tabs>
          <w:tab w:val="left" w:pos="720"/>
          <w:tab w:val="left" w:pos="5040"/>
        </w:tabs>
        <w:rPr>
          <w:rFonts w:ascii="Times New Roman" w:hAnsi="Times New Roman" w:cs="Times New Roman"/>
        </w:rPr>
      </w:pPr>
    </w:p>
    <w:p w14:paraId="008DDFB5" w14:textId="2B2F4C0B" w:rsidR="009C4E67" w:rsidRPr="00E76026" w:rsidRDefault="009C4E67" w:rsidP="00033EBA">
      <w:pPr>
        <w:tabs>
          <w:tab w:val="left" w:pos="720"/>
          <w:tab w:val="left" w:pos="5040"/>
        </w:tabs>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sidR="00F4413A" w:rsidRPr="00E76026">
        <w:rPr>
          <w:rFonts w:ascii="Times New Roman" w:hAnsi="Times New Roman" w:cs="Times New Roman"/>
          <w:b/>
          <w:u w:val="single"/>
        </w:rPr>
        <w:t>NAME</w:t>
      </w:r>
      <w:r w:rsidR="00F4413A" w:rsidRPr="00E76026">
        <w:rPr>
          <w:rFonts w:ascii="Times New Roman" w:hAnsi="Times New Roman" w:cs="Times New Roman"/>
          <w:b/>
          <w:u w:val="single"/>
        </w:rPr>
        <w:tab/>
      </w:r>
      <w:r w:rsidR="00E76026">
        <w:rPr>
          <w:rFonts w:ascii="Times New Roman" w:hAnsi="Times New Roman" w:cs="Times New Roman"/>
          <w:b/>
          <w:u w:val="single"/>
        </w:rPr>
        <w:tab/>
      </w:r>
      <w:r w:rsidR="00E76026">
        <w:rPr>
          <w:rFonts w:ascii="Times New Roman" w:hAnsi="Times New Roman" w:cs="Times New Roman"/>
          <w:b/>
          <w:u w:val="single"/>
        </w:rPr>
        <w:tab/>
      </w:r>
      <w:r w:rsidR="00E76026">
        <w:rPr>
          <w:rFonts w:ascii="Times New Roman" w:hAnsi="Times New Roman" w:cs="Times New Roman"/>
          <w:b/>
          <w:u w:val="single"/>
        </w:rPr>
        <w:tab/>
      </w:r>
      <w:r w:rsidR="00E76026">
        <w:rPr>
          <w:rFonts w:ascii="Times New Roman" w:hAnsi="Times New Roman" w:cs="Times New Roman"/>
          <w:b/>
          <w:u w:val="single"/>
        </w:rPr>
        <w:tab/>
      </w:r>
      <w:r w:rsidR="00F4413A" w:rsidRPr="00E76026">
        <w:rPr>
          <w:rFonts w:ascii="Times New Roman" w:hAnsi="Times New Roman" w:cs="Times New Roman"/>
          <w:b/>
          <w:u w:val="single"/>
        </w:rPr>
        <w:tab/>
      </w:r>
    </w:p>
    <w:p w14:paraId="008DDFB6" w14:textId="77777777" w:rsidR="009C4E67" w:rsidRDefault="009C4E67" w:rsidP="00033EBA">
      <w:pPr>
        <w:tabs>
          <w:tab w:val="left" w:pos="720"/>
          <w:tab w:val="left" w:pos="5040"/>
        </w:tabs>
        <w:rPr>
          <w:rFonts w:ascii="Times New Roman" w:hAnsi="Times New Roman" w:cs="Times New Roman"/>
        </w:rPr>
      </w:pPr>
    </w:p>
    <w:p w14:paraId="008DDFB7" w14:textId="77777777" w:rsidR="009C4E67" w:rsidRDefault="009C4E67" w:rsidP="00033EBA">
      <w:pPr>
        <w:tabs>
          <w:tab w:val="left" w:pos="720"/>
          <w:tab w:val="left" w:pos="504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08DDFB8" w14:textId="09FF7FCC" w:rsidR="009C4E67" w:rsidRPr="00F4413A" w:rsidRDefault="009C4E67" w:rsidP="00033EBA">
      <w:pPr>
        <w:tabs>
          <w:tab w:val="left" w:pos="720"/>
          <w:tab w:val="left" w:pos="5040"/>
        </w:tabs>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t xml:space="preserve">Name: </w:t>
      </w:r>
      <w:r w:rsidR="00F4413A">
        <w:rPr>
          <w:rFonts w:ascii="Times New Roman" w:hAnsi="Times New Roman" w:cs="Times New Roman"/>
          <w:u w:val="single"/>
        </w:rPr>
        <w:tab/>
      </w:r>
      <w:r w:rsidR="00F4413A">
        <w:rPr>
          <w:rFonts w:ascii="Times New Roman" w:hAnsi="Times New Roman" w:cs="Times New Roman"/>
          <w:u w:val="single"/>
        </w:rPr>
        <w:tab/>
      </w:r>
      <w:r w:rsidR="00F4413A">
        <w:rPr>
          <w:rFonts w:ascii="Times New Roman" w:hAnsi="Times New Roman" w:cs="Times New Roman"/>
          <w:u w:val="single"/>
        </w:rPr>
        <w:tab/>
      </w:r>
      <w:r w:rsidR="00F4413A">
        <w:rPr>
          <w:rFonts w:ascii="Times New Roman" w:hAnsi="Times New Roman" w:cs="Times New Roman"/>
          <w:u w:val="single"/>
        </w:rPr>
        <w:tab/>
      </w:r>
    </w:p>
    <w:p w14:paraId="008DDFB9" w14:textId="3FDEDB0B" w:rsidR="009C4E67" w:rsidRPr="00F4413A" w:rsidRDefault="009C4E67" w:rsidP="00033EBA">
      <w:pPr>
        <w:tabs>
          <w:tab w:val="left" w:pos="720"/>
          <w:tab w:val="left" w:pos="5040"/>
        </w:tabs>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t xml:space="preserve">Title:   </w:t>
      </w:r>
      <w:r w:rsidR="00F4413A">
        <w:rPr>
          <w:rFonts w:ascii="Times New Roman" w:hAnsi="Times New Roman" w:cs="Times New Roman"/>
          <w:u w:val="single"/>
        </w:rPr>
        <w:tab/>
      </w:r>
      <w:r w:rsidR="00F4413A">
        <w:rPr>
          <w:rFonts w:ascii="Times New Roman" w:hAnsi="Times New Roman" w:cs="Times New Roman"/>
          <w:u w:val="single"/>
        </w:rPr>
        <w:tab/>
      </w:r>
      <w:r w:rsidR="00F4413A">
        <w:rPr>
          <w:rFonts w:ascii="Times New Roman" w:hAnsi="Times New Roman" w:cs="Times New Roman"/>
          <w:u w:val="single"/>
        </w:rPr>
        <w:tab/>
      </w:r>
      <w:r w:rsidR="00F4413A">
        <w:rPr>
          <w:rFonts w:ascii="Times New Roman" w:hAnsi="Times New Roman" w:cs="Times New Roman"/>
          <w:u w:val="single"/>
        </w:rPr>
        <w:tab/>
      </w:r>
    </w:p>
    <w:sectPr w:rsidR="009C4E67" w:rsidRPr="00F4413A" w:rsidSect="00D4044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0298" w14:textId="77777777" w:rsidR="00C51426" w:rsidRDefault="00C51426" w:rsidP="00187719">
      <w:pPr>
        <w:spacing w:line="240" w:lineRule="auto"/>
      </w:pPr>
      <w:r>
        <w:separator/>
      </w:r>
    </w:p>
  </w:endnote>
  <w:endnote w:type="continuationSeparator" w:id="0">
    <w:p w14:paraId="10BE965F" w14:textId="77777777" w:rsidR="00C51426" w:rsidRDefault="00C51426" w:rsidP="00187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70C6" w14:textId="77777777" w:rsidR="00E56F99" w:rsidRDefault="00E56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82382"/>
      <w:docPartObj>
        <w:docPartGallery w:val="Page Numbers (Bottom of Page)"/>
        <w:docPartUnique/>
      </w:docPartObj>
    </w:sdtPr>
    <w:sdtEndPr>
      <w:rPr>
        <w:noProof/>
      </w:rPr>
    </w:sdtEndPr>
    <w:sdtContent>
      <w:p w14:paraId="008DDFBF" w14:textId="4B39CB9F" w:rsidR="00187719" w:rsidRDefault="00187719" w:rsidP="00A05DB6">
        <w:pPr>
          <w:pStyle w:val="Footer"/>
          <w:jc w:val="center"/>
        </w:pPr>
        <w:r>
          <w:fldChar w:fldCharType="begin"/>
        </w:r>
        <w:r>
          <w:instrText xml:space="preserve"> PAGE   \* MERGEFORMAT </w:instrText>
        </w:r>
        <w:r>
          <w:fldChar w:fldCharType="separate"/>
        </w:r>
        <w:r w:rsidR="00E22C1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DC2D" w14:textId="77777777" w:rsidR="00E56F99" w:rsidRDefault="00E5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14B9" w14:textId="77777777" w:rsidR="00C51426" w:rsidRDefault="00C51426" w:rsidP="00187719">
      <w:pPr>
        <w:spacing w:line="240" w:lineRule="auto"/>
      </w:pPr>
      <w:r>
        <w:separator/>
      </w:r>
    </w:p>
  </w:footnote>
  <w:footnote w:type="continuationSeparator" w:id="0">
    <w:p w14:paraId="5776E9A8" w14:textId="77777777" w:rsidR="00C51426" w:rsidRDefault="00C51426" w:rsidP="00187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828" w14:textId="77777777" w:rsidR="00E56F99" w:rsidRDefault="00E56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41E" w14:textId="7CAE6438" w:rsidR="00E56F99" w:rsidRDefault="00E5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252B" w14:textId="77777777" w:rsidR="00E56F99" w:rsidRDefault="00E56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D85"/>
    <w:multiLevelType w:val="hybridMultilevel"/>
    <w:tmpl w:val="A666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140D8"/>
    <w:multiLevelType w:val="hybridMultilevel"/>
    <w:tmpl w:val="00CCD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E0ED7"/>
    <w:multiLevelType w:val="hybridMultilevel"/>
    <w:tmpl w:val="C872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4575C"/>
    <w:multiLevelType w:val="hybridMultilevel"/>
    <w:tmpl w:val="DA8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B7F49"/>
    <w:multiLevelType w:val="hybridMultilevel"/>
    <w:tmpl w:val="CC40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E55A2"/>
    <w:multiLevelType w:val="hybridMultilevel"/>
    <w:tmpl w:val="F732F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136133">
    <w:abstractNumId w:val="4"/>
  </w:num>
  <w:num w:numId="2" w16cid:durableId="385380282">
    <w:abstractNumId w:val="1"/>
  </w:num>
  <w:num w:numId="3" w16cid:durableId="2079470901">
    <w:abstractNumId w:val="5"/>
  </w:num>
  <w:num w:numId="4" w16cid:durableId="1105661245">
    <w:abstractNumId w:val="3"/>
  </w:num>
  <w:num w:numId="5" w16cid:durableId="602541072">
    <w:abstractNumId w:val="2"/>
  </w:num>
  <w:num w:numId="6" w16cid:durableId="79143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97"/>
    <w:rsid w:val="00006615"/>
    <w:rsid w:val="00014BCC"/>
    <w:rsid w:val="00033EBA"/>
    <w:rsid w:val="000C2274"/>
    <w:rsid w:val="000D2A7E"/>
    <w:rsid w:val="001124DB"/>
    <w:rsid w:val="00132959"/>
    <w:rsid w:val="001611E1"/>
    <w:rsid w:val="00187719"/>
    <w:rsid w:val="00194B3B"/>
    <w:rsid w:val="001B0D88"/>
    <w:rsid w:val="00311B74"/>
    <w:rsid w:val="003423E3"/>
    <w:rsid w:val="00351F25"/>
    <w:rsid w:val="0036046C"/>
    <w:rsid w:val="00375FB2"/>
    <w:rsid w:val="003D1476"/>
    <w:rsid w:val="003F5551"/>
    <w:rsid w:val="00451452"/>
    <w:rsid w:val="004A20C4"/>
    <w:rsid w:val="004A46A1"/>
    <w:rsid w:val="00502095"/>
    <w:rsid w:val="00521FF1"/>
    <w:rsid w:val="005817F3"/>
    <w:rsid w:val="00585BA8"/>
    <w:rsid w:val="00590EEE"/>
    <w:rsid w:val="00627FA2"/>
    <w:rsid w:val="00642FB3"/>
    <w:rsid w:val="00663194"/>
    <w:rsid w:val="00664374"/>
    <w:rsid w:val="00670EB8"/>
    <w:rsid w:val="006A2573"/>
    <w:rsid w:val="0070145F"/>
    <w:rsid w:val="00740420"/>
    <w:rsid w:val="00757C28"/>
    <w:rsid w:val="00766132"/>
    <w:rsid w:val="008075ED"/>
    <w:rsid w:val="0087582D"/>
    <w:rsid w:val="008E484C"/>
    <w:rsid w:val="008E7878"/>
    <w:rsid w:val="00900138"/>
    <w:rsid w:val="00922DBA"/>
    <w:rsid w:val="00965D6A"/>
    <w:rsid w:val="00972E7F"/>
    <w:rsid w:val="00996263"/>
    <w:rsid w:val="00997348"/>
    <w:rsid w:val="009C4E67"/>
    <w:rsid w:val="009E7F63"/>
    <w:rsid w:val="00A05DB6"/>
    <w:rsid w:val="00A15ECE"/>
    <w:rsid w:val="00A26DE1"/>
    <w:rsid w:val="00A4686B"/>
    <w:rsid w:val="00AA7059"/>
    <w:rsid w:val="00AB3C97"/>
    <w:rsid w:val="00AD553B"/>
    <w:rsid w:val="00AE7482"/>
    <w:rsid w:val="00AF3862"/>
    <w:rsid w:val="00B35376"/>
    <w:rsid w:val="00B63287"/>
    <w:rsid w:val="00B805BD"/>
    <w:rsid w:val="00BD25A6"/>
    <w:rsid w:val="00BD5898"/>
    <w:rsid w:val="00BE125D"/>
    <w:rsid w:val="00BF3B1B"/>
    <w:rsid w:val="00C475C6"/>
    <w:rsid w:val="00C51426"/>
    <w:rsid w:val="00C7592F"/>
    <w:rsid w:val="00CA4F0C"/>
    <w:rsid w:val="00CD3FDB"/>
    <w:rsid w:val="00CF33DF"/>
    <w:rsid w:val="00D228DA"/>
    <w:rsid w:val="00D4044D"/>
    <w:rsid w:val="00D91500"/>
    <w:rsid w:val="00D95084"/>
    <w:rsid w:val="00DB5D61"/>
    <w:rsid w:val="00DD1C3C"/>
    <w:rsid w:val="00DD3EAB"/>
    <w:rsid w:val="00DE781E"/>
    <w:rsid w:val="00E22C15"/>
    <w:rsid w:val="00E261C1"/>
    <w:rsid w:val="00E304CD"/>
    <w:rsid w:val="00E56F99"/>
    <w:rsid w:val="00E76026"/>
    <w:rsid w:val="00ED51B5"/>
    <w:rsid w:val="00F13B56"/>
    <w:rsid w:val="00F4413A"/>
    <w:rsid w:val="00F47A9A"/>
    <w:rsid w:val="00F80190"/>
    <w:rsid w:val="00F90368"/>
    <w:rsid w:val="00F91EC7"/>
    <w:rsid w:val="00F97BB7"/>
    <w:rsid w:val="00FA725B"/>
    <w:rsid w:val="00FC2672"/>
    <w:rsid w:val="00FC4EC9"/>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DDF6A"/>
  <w15:docId w15:val="{3B91F04C-B486-4075-AD9C-84400F28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74"/>
    <w:pPr>
      <w:ind w:left="720"/>
      <w:contextualSpacing/>
    </w:pPr>
  </w:style>
  <w:style w:type="paragraph" w:styleId="Header">
    <w:name w:val="header"/>
    <w:basedOn w:val="Normal"/>
    <w:link w:val="HeaderChar"/>
    <w:uiPriority w:val="99"/>
    <w:unhideWhenUsed/>
    <w:rsid w:val="00187719"/>
    <w:pPr>
      <w:tabs>
        <w:tab w:val="center" w:pos="4680"/>
        <w:tab w:val="right" w:pos="9360"/>
      </w:tabs>
      <w:spacing w:line="240" w:lineRule="auto"/>
    </w:pPr>
  </w:style>
  <w:style w:type="character" w:customStyle="1" w:styleId="HeaderChar">
    <w:name w:val="Header Char"/>
    <w:basedOn w:val="DefaultParagraphFont"/>
    <w:link w:val="Header"/>
    <w:uiPriority w:val="99"/>
    <w:rsid w:val="00187719"/>
    <w:rPr>
      <w:rFonts w:asciiTheme="minorHAnsi" w:hAnsiTheme="minorHAnsi"/>
      <w:sz w:val="22"/>
    </w:rPr>
  </w:style>
  <w:style w:type="paragraph" w:styleId="Footer">
    <w:name w:val="footer"/>
    <w:basedOn w:val="Normal"/>
    <w:link w:val="FooterChar"/>
    <w:uiPriority w:val="99"/>
    <w:unhideWhenUsed/>
    <w:rsid w:val="00187719"/>
    <w:pPr>
      <w:tabs>
        <w:tab w:val="center" w:pos="4680"/>
        <w:tab w:val="right" w:pos="9360"/>
      </w:tabs>
      <w:spacing w:line="240" w:lineRule="auto"/>
    </w:pPr>
  </w:style>
  <w:style w:type="character" w:customStyle="1" w:styleId="FooterChar">
    <w:name w:val="Footer Char"/>
    <w:basedOn w:val="DefaultParagraphFont"/>
    <w:link w:val="Footer"/>
    <w:uiPriority w:val="99"/>
    <w:rsid w:val="0018771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YPE_ID xmlns="7832e4dd-8ed7-4921-8121-7ccc69915221">AGREEMENT</TYPE_ID>
    <Auhor xmlns="7832e4dd-8ed7-4921-8121-7ccc69915221">GHERNANDEZ</Auhor>
    <SUBJECT_ID_1 xmlns="7832e4dd-8ed7-4921-8121-7ccc69915221">LEGAL</SUBJECT_ID_1>
    <Contract_x0020_Exp xmlns="7832e4dd-8ed7-4921-8121-7ccc69915221" xsi:nil="true"/>
    <DOCTYPE_DESCR xmlns="7832e4dd-8ed7-4921-8121-7ccc699152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fidentiality Agreement NonDisclosure" ma:contentTypeID="0x0101004EDD973F0D70D949A07372BE12A5140A0067BFE0C900795E4ABEB389FBA55FBF61" ma:contentTypeVersion="4" ma:contentTypeDescription="" ma:contentTypeScope="" ma:versionID="2442b1f9400fb7625966572692c003cd">
  <xsd:schema xmlns:xsd="http://www.w3.org/2001/XMLSchema" xmlns:p="http://schemas.microsoft.com/office/2006/metadata/properties" xmlns:ns2="7832e4dd-8ed7-4921-8121-7ccc69915221" targetNamespace="http://schemas.microsoft.com/office/2006/metadata/properties" ma:root="true" ma:fieldsID="14e756911fa49380653af4b5ca2680c1" ns2:_="">
    <xsd:import namespace="7832e4dd-8ed7-4921-8121-7ccc69915221"/>
    <xsd:element name="properties">
      <xsd:complexType>
        <xsd:sequence>
          <xsd:element name="documentManagement">
            <xsd:complexType>
              <xsd:all>
                <xsd:element ref="ns2:SUBJECT_ID_1"/>
                <xsd:element ref="ns2:TYPE_ID"/>
                <xsd:element ref="ns2:Auhor"/>
                <xsd:element ref="ns2:DOCTYPE_DESCR" minOccurs="0"/>
                <xsd:element ref="ns2:Contract_x0020_Exp" minOccurs="0"/>
              </xsd:all>
            </xsd:complexType>
          </xsd:element>
        </xsd:sequence>
      </xsd:complexType>
    </xsd:element>
  </xsd:schema>
  <xsd:schema xmlns:xsd="http://www.w3.org/2001/XMLSchema" xmlns:dms="http://schemas.microsoft.com/office/2006/documentManagement/types" targetNamespace="7832e4dd-8ed7-4921-8121-7ccc69915221" elementFormDefault="qualified">
    <xsd:import namespace="http://schemas.microsoft.com/office/2006/documentManagement/types"/>
    <xsd:element name="SUBJECT_ID_1" ma:index="8" ma:displayName="Client" ma:default="BD" ma:format="Dropdown" ma:internalName="SUBJECT_ID_1">
      <xsd:simpleType>
        <xsd:restriction base="dms:Choice">
          <xsd:enumeration value="AG"/>
          <xsd:enumeration value="BD"/>
          <xsd:enumeration value="BOXING COMMISSIONER"/>
          <xsd:enumeration value="CDBG"/>
          <xsd:enumeration value="FISCAL"/>
          <xsd:enumeration value="HR"/>
          <xsd:enumeration value="IT"/>
          <xsd:enumeration value="LEGAL"/>
          <xsd:enumeration value="OPERATIONS"/>
          <xsd:enumeration value="SECRETARY"/>
          <xsd:enumeration value="T&amp;T"/>
          <xsd:enumeration value="TRADE"/>
          <xsd:enumeration value="WD"/>
        </xsd:restriction>
      </xsd:simpleType>
    </xsd:element>
    <xsd:element name="TYPE_ID" ma:index="9" ma:displayName="TYPE_ID" ma:default="ADDENDUM" ma:format="Dropdown" ma:internalName="TYPE_ID">
      <xsd:simpleType>
        <xsd:restriction base="dms:Choice">
          <xsd:enumeration value="ADDENDUM"/>
          <xsd:enumeration value="AFFIDAVIT"/>
          <xsd:enumeration value="AGREEMENT"/>
          <xsd:enumeration value="AGENDA"/>
          <xsd:enumeration value="AMENDMENT"/>
          <xsd:enumeration value="ANSWER"/>
          <xsd:enumeration value="BILL DRAFT"/>
          <xsd:enumeration value="BRIEF"/>
          <xsd:enumeration value="BUDGET"/>
          <xsd:enumeration value="CONTRACT"/>
          <xsd:enumeration value="CORRESPONDENCE"/>
          <xsd:enumeration value="E-MAIL"/>
          <xsd:enumeration value="FORM"/>
          <xsd:enumeration value="GENERAL NOTES"/>
          <xsd:enumeration value="GRANT"/>
          <xsd:enumeration value="INDEX"/>
          <xsd:enumeration value="KANSAS REGISTER NOTICE"/>
          <xsd:enumeration value="KSA"/>
          <xsd:enumeration value="LEGISLATION"/>
          <xsd:enumeration value="LITIGATION"/>
          <xsd:enumeration value="MINUTES"/>
          <xsd:enumeration value="MISC"/>
          <xsd:enumeration value="MOA"/>
          <xsd:enumeration value="MOU"/>
          <xsd:enumeration value="NOTICE"/>
          <xsd:enumeration value="OPEN RECORDS RESPONSE"/>
          <xsd:enumeration value="OPEN RECORDS REQUEST"/>
          <xsd:enumeration value="OPINION"/>
          <xsd:enumeration value="ORDER"/>
          <xsd:enumeration value="PERSONNEL"/>
          <xsd:enumeration value="PETITION"/>
          <xsd:enumeration value="PLEADING"/>
          <xsd:enumeration value="POLICY"/>
          <xsd:enumeration value="PRIOR AUTHORIZATION"/>
          <xsd:enumeration value="REGULATION"/>
          <xsd:enumeration value="RELA"/>
          <xsd:enumeration value="RELEASE"/>
          <xsd:enumeration value="RESPONSE"/>
          <xsd:enumeration value="RFP"/>
          <xsd:enumeration value="SPREADSHEET"/>
          <xsd:enumeration value="STAR"/>
          <xsd:enumeration value="SUBLEASE"/>
          <xsd:enumeration value="TESTIMONY"/>
        </xsd:restriction>
      </xsd:simpleType>
    </xsd:element>
    <xsd:element name="Auhor" ma:index="10" ma:displayName="Author" ma:default="WLUCERO" ma:format="Dropdown" ma:internalName="Auhor">
      <xsd:simpleType>
        <xsd:restriction base="dms:Choice">
          <xsd:enumeration value="ABLASI"/>
          <xsd:enumeration value="GHERNANDEZ"/>
          <xsd:enumeration value="JBLAIR"/>
          <xsd:enumeration value="NAIKEN"/>
          <xsd:enumeration value="RNORTH"/>
          <xsd:enumeration value="WLUCERO"/>
        </xsd:restriction>
      </xsd:simpleType>
    </xsd:element>
    <xsd:element name="DOCTYPE_DESCR" ma:index="11" nillable="true" ma:displayName="DOCTYPE_DESCR" ma:description="" ma:format="" ma:internalName="DOCTYPE_DESCR" ma:readOnly="false">
      <xsd:simpleType>
        <xsd:restriction base="dms:Note"/>
      </xsd:simpleType>
    </xsd:element>
    <xsd:element name="Contract_x0020_Exp" ma:index="12" nillable="true" ma:displayName="Contract Exp" ma:format="DateOnly" ma:internalName="Contract_x0020_Ex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6439C-6FBB-484B-8886-2D67CBDDCEB0}">
  <ds:schemaRefs>
    <ds:schemaRef ds:uri="http://schemas.microsoft.com/office/2006/metadata/properties"/>
    <ds:schemaRef ds:uri="7832e4dd-8ed7-4921-8121-7ccc69915221"/>
  </ds:schemaRefs>
</ds:datastoreItem>
</file>

<file path=customXml/itemProps2.xml><?xml version="1.0" encoding="utf-8"?>
<ds:datastoreItem xmlns:ds="http://schemas.openxmlformats.org/officeDocument/2006/customXml" ds:itemID="{DE1B48C8-B41D-49BE-BDDB-65E75A30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2e4dd-8ed7-4921-8121-7ccc6991522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E2E681-0D1A-489C-A3C3-DA6D7D458BBD}">
  <ds:schemaRefs>
    <ds:schemaRef ds:uri="http://schemas.openxmlformats.org/officeDocument/2006/bibliography"/>
  </ds:schemaRefs>
</ds:datastoreItem>
</file>

<file path=customXml/itemProps4.xml><?xml version="1.0" encoding="utf-8"?>
<ds:datastoreItem xmlns:ds="http://schemas.openxmlformats.org/officeDocument/2006/customXml" ds:itemID="{47EBD090-DBDA-4CC1-84ED-57CEAC3A3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kscom</dc:creator>
  <cp:lastModifiedBy>Joshua Edgar [KDC]</cp:lastModifiedBy>
  <cp:revision>4</cp:revision>
  <cp:lastPrinted>2023-04-21T21:54:00Z</cp:lastPrinted>
  <dcterms:created xsi:type="dcterms:W3CDTF">2024-01-17T13:57:00Z</dcterms:created>
  <dcterms:modified xsi:type="dcterms:W3CDTF">2024-01-17T14:09:00Z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0x0101004EDD973F0D70D949A07372BE12A5140A0067BFE0C900795E4ABEB389FBA55FBF61</vt:lpwstr>
  </property>
</Properties>
</file>