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THE RADICLES - Artist Resume </w:t>
      </w:r>
    </w:p>
    <w:p w:rsidR="00000000" w:rsidDel="00000000" w:rsidP="00000000" w:rsidRDefault="00000000" w:rsidRPr="00000000" w14:paraId="00000002">
      <w:pPr>
        <w:shd w:fill="ffffff" w:val="clear"/>
        <w:spacing w:before="120"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Radicles are a versatile rock group from Salina, Kansas, the Heart of the Heartland, founded in 2019.  Among us we have an extensive background in classical music, jazz, folk, traditions of Asian, African, and Norse music, and every kind of rock music.  We draw on all of these traditions in our original music and simultaneously concentrate on the musical integrity of each song.  This musical diversity is represented well on our first album, “Seed” (January 2021).  We are currently at work on our second album, as well as a tribute album for our late bandmate, Megan Gladbach.  When we do play covers (repertoire of 60+), we perform them more as “interpretations.”  </w:t>
        <w:br w:type="textWrapping"/>
        <w:br w:type="textWrapping"/>
      </w:r>
      <w:r w:rsidDel="00000000" w:rsidR="00000000" w:rsidRPr="00000000">
        <w:rPr>
          <w:rFonts w:ascii="Calibri" w:cs="Calibri" w:eastAsia="Calibri" w:hAnsi="Calibri"/>
          <w:b w:val="1"/>
          <w:color w:val="222222"/>
          <w:sz w:val="24"/>
          <w:szCs w:val="24"/>
          <w:rtl w:val="0"/>
        </w:rPr>
        <w:t xml:space="preserve">The Radicles are:</w:t>
      </w:r>
      <w:r w:rsidDel="00000000" w:rsidR="00000000" w:rsidRPr="00000000">
        <w:rPr>
          <w:rFonts w:ascii="Calibri" w:cs="Calibri" w:eastAsia="Calibri" w:hAnsi="Calibri"/>
          <w:color w:val="222222"/>
          <w:sz w:val="24"/>
          <w:szCs w:val="24"/>
          <w:rtl w:val="0"/>
        </w:rPr>
        <w:br w:type="textWrapping"/>
        <w:t xml:space="preserve">Anita Chase, Voice/Guitar</w:t>
        <w:br w:type="textWrapping"/>
        <w:t xml:space="preserve">Bill Martin, Bass Guitar/Voice</w:t>
        <w:br w:type="textWrapping"/>
        <w:t xml:space="preserve">Rodney Goodwin, Keyboards/Guitar/Percussion/Voice</w:t>
        <w:br w:type="textWrapping"/>
        <w:t xml:space="preserve">We currently have several drummers who perform with us as needed.</w:t>
        <w:br w:type="textWrapping"/>
        <w:br w:type="textWrapping"/>
      </w:r>
      <w:r w:rsidDel="00000000" w:rsidR="00000000" w:rsidRPr="00000000">
        <w:rPr>
          <w:rFonts w:ascii="Calibri" w:cs="Calibri" w:eastAsia="Calibri" w:hAnsi="Calibri"/>
          <w:b w:val="1"/>
          <w:color w:val="222222"/>
          <w:sz w:val="24"/>
          <w:szCs w:val="24"/>
          <w:rtl w:val="0"/>
        </w:rPr>
        <w:t xml:space="preserve">Selected Shows in Kansas</w:t>
      </w:r>
      <w:r w:rsidDel="00000000" w:rsidR="00000000" w:rsidRPr="00000000">
        <w:rPr>
          <w:rtl w:val="0"/>
        </w:rPr>
      </w:r>
    </w:p>
    <w:p w:rsidR="00000000" w:rsidDel="00000000" w:rsidP="00000000" w:rsidRDefault="00000000" w:rsidRPr="00000000" w14:paraId="00000003">
      <w:pPr>
        <w:numPr>
          <w:ilvl w:val="0"/>
          <w:numId w:val="1"/>
        </w:numPr>
        <w:shd w:fill="ffffff" w:val="clear"/>
        <w:spacing w:after="0" w:afterAutospacing="0" w:before="12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Smoky Hill River Festival, Salina</w:t>
      </w:r>
    </w:p>
    <w:p w:rsidR="00000000" w:rsidDel="00000000" w:rsidP="00000000" w:rsidRDefault="00000000" w:rsidRPr="00000000" w14:paraId="00000004">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Twine-a-Thon Festival, Cawker City</w:t>
      </w:r>
    </w:p>
    <w:p w:rsidR="00000000" w:rsidDel="00000000" w:rsidP="00000000" w:rsidRDefault="00000000" w:rsidRPr="00000000" w14:paraId="00000005">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“Kansas Beats the Virus” public education campaign, music festival, and album release, Bennington</w:t>
      </w:r>
    </w:p>
    <w:p w:rsidR="00000000" w:rsidDel="00000000" w:rsidP="00000000" w:rsidRDefault="00000000" w:rsidRPr="00000000" w14:paraId="00000006">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Wichita Festival of the Arts</w:t>
      </w:r>
    </w:p>
    <w:p w:rsidR="00000000" w:rsidDel="00000000" w:rsidP="00000000" w:rsidRDefault="00000000" w:rsidRPr="00000000" w14:paraId="00000007">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Assaria Fall Festival</w:t>
      </w:r>
    </w:p>
    <w:p w:rsidR="00000000" w:rsidDel="00000000" w:rsidP="00000000" w:rsidRDefault="00000000" w:rsidRPr="00000000" w14:paraId="00000008">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“Legion Fest” supporting the American Legion, Ellsworth</w:t>
      </w:r>
    </w:p>
    <w:p w:rsidR="00000000" w:rsidDel="00000000" w:rsidP="00000000" w:rsidRDefault="00000000" w:rsidRPr="00000000" w14:paraId="00000009">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Fusion! Music Festival - Kansas Wesleyan University</w:t>
      </w:r>
    </w:p>
    <w:p w:rsidR="00000000" w:rsidDel="00000000" w:rsidP="00000000" w:rsidRDefault="00000000" w:rsidRPr="00000000" w14:paraId="0000000A">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Salina Crossroads Marathon</w:t>
      </w:r>
    </w:p>
    <w:p w:rsidR="00000000" w:rsidDel="00000000" w:rsidP="00000000" w:rsidRDefault="00000000" w:rsidRPr="00000000" w14:paraId="0000000B">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Salina Pride Festival</w:t>
      </w:r>
    </w:p>
    <w:p w:rsidR="00000000" w:rsidDel="00000000" w:rsidP="00000000" w:rsidRDefault="00000000" w:rsidRPr="00000000" w14:paraId="0000000C">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Salina Beats &amp; Eats Festival</w:t>
      </w:r>
    </w:p>
    <w:p w:rsidR="00000000" w:rsidDel="00000000" w:rsidP="00000000" w:rsidRDefault="00000000" w:rsidRPr="00000000" w14:paraId="0000000D">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SPARK Artist Resource Exchange events, Salina</w:t>
      </w:r>
    </w:p>
    <w:p w:rsidR="00000000" w:rsidDel="00000000" w:rsidP="00000000" w:rsidRDefault="00000000" w:rsidRPr="00000000" w14:paraId="0000000E">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Salina Public Library</w:t>
      </w:r>
    </w:p>
    <w:p w:rsidR="00000000" w:rsidDel="00000000" w:rsidP="00000000" w:rsidRDefault="00000000" w:rsidRPr="00000000" w14:paraId="0000000F">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Salina Downtown Inc. Summer Series</w:t>
      </w:r>
    </w:p>
    <w:p w:rsidR="00000000" w:rsidDel="00000000" w:rsidP="00000000" w:rsidRDefault="00000000" w:rsidRPr="00000000" w14:paraId="00000010">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Summer Soiree - Prairieland Market fundraiser</w:t>
      </w:r>
    </w:p>
    <w:p w:rsidR="00000000" w:rsidDel="00000000" w:rsidP="00000000" w:rsidRDefault="00000000" w:rsidRPr="00000000" w14:paraId="00000011">
      <w:pPr>
        <w:numPr>
          <w:ilvl w:val="0"/>
          <w:numId w:val="1"/>
        </w:numPr>
        <w:shd w:fill="ffffff" w:val="clear"/>
        <w:spacing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Various bars, cafes, and art galleries in Salina, Manhattan, Junction City, Wichita, Abilene, Lindsborg, Moundridge. </w:t>
      </w:r>
    </w:p>
    <w:p w:rsidR="00000000" w:rsidDel="00000000" w:rsidP="00000000" w:rsidRDefault="00000000" w:rsidRPr="00000000" w14:paraId="00000012">
      <w:pPr>
        <w:shd w:fill="ffffff" w:val="clear"/>
        <w:spacing w:before="120" w:line="240" w:lineRule="auto"/>
        <w:ind w:left="0" w:firstLine="0"/>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Special projects and appearances</w:t>
      </w:r>
    </w:p>
    <w:p w:rsidR="00000000" w:rsidDel="00000000" w:rsidP="00000000" w:rsidRDefault="00000000" w:rsidRPr="00000000" w14:paraId="00000013">
      <w:pPr>
        <w:numPr>
          <w:ilvl w:val="0"/>
          <w:numId w:val="1"/>
        </w:numPr>
        <w:shd w:fill="ffffff" w:val="clear"/>
        <w:spacing w:after="0" w:afterAutospacing="0" w:before="12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Artist Express show on Salina Media Connection (Public Access TV).  </w:t>
      </w:r>
    </w:p>
    <w:p w:rsidR="00000000" w:rsidDel="00000000" w:rsidP="00000000" w:rsidRDefault="00000000" w:rsidRPr="00000000" w14:paraId="00000014">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Anita and Bill have each received Horizons Grants in conjunction with Salina Arts and Humanities for band-related projects.  </w:t>
      </w:r>
    </w:p>
    <w:p w:rsidR="00000000" w:rsidDel="00000000" w:rsidP="00000000" w:rsidRDefault="00000000" w:rsidRPr="00000000" w14:paraId="00000015">
      <w:pPr>
        <w:numPr>
          <w:ilvl w:val="0"/>
          <w:numId w:val="1"/>
        </w:numPr>
        <w:shd w:fill="ffffff" w:val="clear"/>
        <w:spacing w:after="0" w:afterAutospacing="0"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“Covers for Cover”- recorded in Kansas City for online Chicago-based show supporting GirlForward (local community support for girls who have been displaced globally by conflict and persecution)</w:t>
      </w:r>
    </w:p>
    <w:p w:rsidR="00000000" w:rsidDel="00000000" w:rsidP="00000000" w:rsidRDefault="00000000" w:rsidRPr="00000000" w14:paraId="00000016">
      <w:pPr>
        <w:numPr>
          <w:ilvl w:val="0"/>
          <w:numId w:val="1"/>
        </w:numPr>
        <w:shd w:fill="ffffff" w:val="clear"/>
        <w:spacing w:before="0" w:beforeAutospacing="0" w:line="240" w:lineRule="auto"/>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Have hosted and support local open mics in Salina</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t xml:space="preserve">Updated 10/29/2023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